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21421B36" w:rsidR="00D12567" w:rsidRPr="00954A21" w:rsidRDefault="008B4724" w:rsidP="00A8654B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0180777A" w:rsidR="00D12567" w:rsidRPr="00954A21" w:rsidRDefault="00D12567" w:rsidP="00A8654B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143255">
        <w:rPr>
          <w:rFonts w:asciiTheme="minorHAnsi" w:hAnsiTheme="minorHAnsi" w:cstheme="minorHAnsi"/>
          <w:szCs w:val="24"/>
          <w:u w:val="single"/>
        </w:rPr>
        <w:t>03.04</w:t>
      </w:r>
      <w:r w:rsidRPr="00954A21">
        <w:rPr>
          <w:rFonts w:asciiTheme="minorHAnsi" w:hAnsiTheme="minorHAnsi" w:cstheme="minorHAnsi"/>
          <w:szCs w:val="24"/>
          <w:u w:val="single"/>
        </w:rPr>
        <w:t>.2023</w:t>
      </w:r>
    </w:p>
    <w:p w14:paraId="036D21AF" w14:textId="77777777" w:rsidR="00EF2D03" w:rsidRDefault="00EF2D03" w:rsidP="00A8654B">
      <w:pPr>
        <w:widowControl w:val="0"/>
        <w:contextualSpacing/>
        <w:jc w:val="both"/>
        <w:rPr>
          <w:rFonts w:asciiTheme="minorHAnsi" w:hAnsiTheme="minorHAnsi" w:cstheme="minorHAnsi"/>
          <w:szCs w:val="24"/>
        </w:rPr>
      </w:pPr>
    </w:p>
    <w:p w14:paraId="5767164B" w14:textId="486C5BAF" w:rsid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F6330">
        <w:rPr>
          <w:rFonts w:asciiTheme="minorHAnsi" w:hAnsiTheme="minorHAnsi" w:cstheme="minorHAnsi"/>
          <w:b/>
          <w:bCs/>
          <w:szCs w:val="24"/>
        </w:rPr>
        <w:t>Prodloužení nájmu bytu č. 638/26 (mat. č. 143/2023)</w:t>
      </w:r>
    </w:p>
    <w:p w14:paraId="05F6DCD7" w14:textId="77777777" w:rsidR="007F6330" w:rsidRDefault="007F6330" w:rsidP="00A8654B">
      <w:pPr>
        <w:contextualSpacing/>
        <w:rPr>
          <w:b/>
          <w:u w:val="single"/>
        </w:rPr>
      </w:pPr>
      <w:r>
        <w:rPr>
          <w:b/>
          <w:u w:val="single"/>
        </w:rPr>
        <w:t>Usnesení č. 146/2023</w:t>
      </w:r>
    </w:p>
    <w:p w14:paraId="6A82CA04" w14:textId="77777777" w:rsidR="007F6330" w:rsidRDefault="007F6330" w:rsidP="00A8654B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3BEB0096" w14:textId="77777777" w:rsidR="00A05AD5" w:rsidRPr="006C3C52" w:rsidRDefault="00A05AD5" w:rsidP="00A8654B">
      <w:pPr>
        <w:contextualSpacing/>
        <w:jc w:val="both"/>
        <w:rPr>
          <w:rFonts w:cs="Calibri"/>
          <w:b/>
          <w:szCs w:val="24"/>
        </w:rPr>
      </w:pPr>
      <w:r w:rsidRPr="006C3C52">
        <w:rPr>
          <w:rFonts w:cs="Calibri"/>
          <w:b/>
          <w:szCs w:val="24"/>
        </w:rPr>
        <w:t xml:space="preserve">I. Souhlasí  </w:t>
      </w:r>
    </w:p>
    <w:p w14:paraId="41825634" w14:textId="651BFE89" w:rsidR="00A05AD5" w:rsidRPr="006C3C52" w:rsidRDefault="00A05AD5" w:rsidP="00A8654B">
      <w:pPr>
        <w:tabs>
          <w:tab w:val="left" w:pos="284"/>
          <w:tab w:val="left" w:pos="1985"/>
          <w:tab w:val="left" w:pos="3828"/>
        </w:tabs>
        <w:contextualSpacing/>
        <w:jc w:val="both"/>
        <w:rPr>
          <w:rFonts w:cs="Calibri"/>
          <w:szCs w:val="24"/>
        </w:rPr>
      </w:pPr>
      <w:r w:rsidRPr="006C3C52">
        <w:rPr>
          <w:rFonts w:cs="Calibri"/>
          <w:szCs w:val="24"/>
        </w:rPr>
        <w:t>v rámci humanitární pomoci s prodloužením nájemní smlouvy na byt č. 6</w:t>
      </w:r>
      <w:r>
        <w:rPr>
          <w:rFonts w:cs="Calibri"/>
          <w:szCs w:val="24"/>
        </w:rPr>
        <w:t>38</w:t>
      </w:r>
      <w:r w:rsidRPr="006C3C52">
        <w:rPr>
          <w:rFonts w:cs="Calibri"/>
          <w:szCs w:val="24"/>
        </w:rPr>
        <w:t>/</w:t>
      </w:r>
      <w:r>
        <w:rPr>
          <w:rFonts w:cs="Calibri"/>
          <w:szCs w:val="24"/>
        </w:rPr>
        <w:t>26</w:t>
      </w:r>
      <w:r w:rsidRPr="006C3C52">
        <w:rPr>
          <w:rFonts w:cs="Calibri"/>
          <w:szCs w:val="24"/>
        </w:rPr>
        <w:t xml:space="preserve"> ulice Dukelská čp. 6</w:t>
      </w:r>
      <w:r>
        <w:rPr>
          <w:rFonts w:cs="Calibri"/>
          <w:szCs w:val="24"/>
        </w:rPr>
        <w:t>38</w:t>
      </w:r>
      <w:r w:rsidRPr="006C3C52">
        <w:rPr>
          <w:rFonts w:cs="Calibri"/>
          <w:szCs w:val="24"/>
        </w:rPr>
        <w:t xml:space="preserve">, Sezimovo Ústí, o velikosti </w:t>
      </w:r>
      <w:r>
        <w:rPr>
          <w:rFonts w:cs="Calibri"/>
          <w:szCs w:val="24"/>
        </w:rPr>
        <w:t>1</w:t>
      </w:r>
      <w:r w:rsidRPr="006C3C52">
        <w:rPr>
          <w:rFonts w:cs="Calibri"/>
          <w:szCs w:val="24"/>
        </w:rPr>
        <w:t xml:space="preserve">+1, s paní </w:t>
      </w:r>
      <w:r w:rsidR="00424B4F">
        <w:rPr>
          <w:rFonts w:cs="Calibri"/>
          <w:szCs w:val="24"/>
        </w:rPr>
        <w:t>xx</w:t>
      </w:r>
      <w:r w:rsidRPr="006C3C52">
        <w:rPr>
          <w:rFonts w:cs="Calibri"/>
          <w:szCs w:val="24"/>
        </w:rPr>
        <w:t xml:space="preserve">, trvale bytem </w:t>
      </w:r>
      <w:r w:rsidR="00424B4F">
        <w:rPr>
          <w:szCs w:val="24"/>
        </w:rPr>
        <w:t>xxxx</w:t>
      </w:r>
      <w:r w:rsidRPr="006C3C52">
        <w:rPr>
          <w:rFonts w:cs="Calibri"/>
          <w:szCs w:val="24"/>
        </w:rPr>
        <w:t>, na dobu určitou od 01.0</w:t>
      </w:r>
      <w:r>
        <w:rPr>
          <w:rFonts w:cs="Calibri"/>
          <w:szCs w:val="24"/>
        </w:rPr>
        <w:t>5</w:t>
      </w:r>
      <w:r w:rsidRPr="006C3C52">
        <w:rPr>
          <w:rFonts w:cs="Calibri"/>
          <w:szCs w:val="24"/>
        </w:rPr>
        <w:t>.2023 do 3</w:t>
      </w:r>
      <w:r>
        <w:rPr>
          <w:rFonts w:cs="Calibri"/>
          <w:szCs w:val="24"/>
        </w:rPr>
        <w:t>1</w:t>
      </w:r>
      <w:r w:rsidRPr="006C3C52">
        <w:rPr>
          <w:rFonts w:cs="Calibri"/>
          <w:szCs w:val="24"/>
        </w:rPr>
        <w:t>.0</w:t>
      </w:r>
      <w:r>
        <w:rPr>
          <w:rFonts w:cs="Calibri"/>
          <w:szCs w:val="24"/>
        </w:rPr>
        <w:t>7</w:t>
      </w:r>
      <w:r w:rsidRPr="006C3C52">
        <w:rPr>
          <w:rFonts w:cs="Calibri"/>
          <w:szCs w:val="24"/>
        </w:rPr>
        <w:t>.2023 za měsíční nájemné ve výši 1</w:t>
      </w:r>
      <w:r>
        <w:rPr>
          <w:rFonts w:cs="Calibri"/>
          <w:szCs w:val="24"/>
        </w:rPr>
        <w:t xml:space="preserve">83,87 </w:t>
      </w:r>
      <w:r w:rsidRPr="006C3C52">
        <w:rPr>
          <w:rFonts w:cs="Calibri"/>
          <w:szCs w:val="24"/>
        </w:rPr>
        <w:t>Kč/m</w:t>
      </w:r>
      <w:r w:rsidRPr="006C3C52">
        <w:rPr>
          <w:rFonts w:cs="Calibri"/>
          <w:szCs w:val="24"/>
          <w:vertAlign w:val="superscript"/>
        </w:rPr>
        <w:t>2</w:t>
      </w:r>
      <w:r w:rsidRPr="006C3C52">
        <w:rPr>
          <w:rFonts w:cs="Calibri"/>
          <w:szCs w:val="24"/>
        </w:rPr>
        <w:t xml:space="preserve">.  </w:t>
      </w:r>
    </w:p>
    <w:p w14:paraId="591AF3A7" w14:textId="327333F8" w:rsidR="007F6330" w:rsidRDefault="007F6330" w:rsidP="00A8654B">
      <w:pPr>
        <w:contextualSpacing/>
        <w:jc w:val="both"/>
        <w:rPr>
          <w:szCs w:val="24"/>
        </w:rPr>
      </w:pPr>
      <w:r>
        <w:rPr>
          <w:szCs w:val="24"/>
        </w:rPr>
        <w:t xml:space="preserve">Hlasování </w:t>
      </w:r>
      <w:r w:rsidR="00EF2D03">
        <w:rPr>
          <w:szCs w:val="24"/>
        </w:rPr>
        <w:t>5</w:t>
      </w:r>
      <w:r>
        <w:rPr>
          <w:szCs w:val="24"/>
        </w:rPr>
        <w:t>A/0N/0Z</w:t>
      </w:r>
    </w:p>
    <w:p w14:paraId="4636A237" w14:textId="77777777" w:rsidR="00DC3C93" w:rsidRDefault="00DC3C93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36A4AE7" w14:textId="7E00CCC5" w:rsidR="00124856" w:rsidRDefault="00124856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F6330">
        <w:rPr>
          <w:rFonts w:asciiTheme="minorHAnsi" w:hAnsiTheme="minorHAnsi" w:cstheme="minorHAnsi"/>
          <w:b/>
          <w:bCs/>
          <w:szCs w:val="24"/>
        </w:rPr>
        <w:t>Zajištění ubytování – Revokace usnesení (mat. č. 151/2023)</w:t>
      </w:r>
    </w:p>
    <w:p w14:paraId="0FBE8BFA" w14:textId="0F568F23" w:rsidR="00124856" w:rsidRDefault="00124856" w:rsidP="00A8654B">
      <w:pPr>
        <w:contextualSpacing/>
        <w:rPr>
          <w:b/>
          <w:u w:val="single"/>
        </w:rPr>
      </w:pPr>
      <w:r>
        <w:rPr>
          <w:b/>
          <w:u w:val="single"/>
        </w:rPr>
        <w:t>Usnesení č. 147/2023</w:t>
      </w:r>
    </w:p>
    <w:p w14:paraId="1C0CB12B" w14:textId="77777777" w:rsidR="00124856" w:rsidRDefault="00124856" w:rsidP="00A8654B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1FB05B40" w14:textId="77777777" w:rsidR="001246CE" w:rsidRPr="00590DD3" w:rsidRDefault="001246CE" w:rsidP="00A8654B">
      <w:pPr>
        <w:contextualSpacing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I. </w:t>
      </w:r>
      <w:r w:rsidRPr="00590DD3">
        <w:rPr>
          <w:rFonts w:cs="Calibri"/>
          <w:b/>
          <w:szCs w:val="24"/>
        </w:rPr>
        <w:t>Bere na vědomí</w:t>
      </w:r>
    </w:p>
    <w:p w14:paraId="4BA9796C" w14:textId="2897860A" w:rsidR="001246CE" w:rsidRDefault="001246CE" w:rsidP="00A8654B">
      <w:pPr>
        <w:contextualSpacing/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i</w:t>
      </w:r>
      <w:r w:rsidRPr="00590DD3">
        <w:rPr>
          <w:rFonts w:cs="Calibri"/>
          <w:bCs/>
          <w:szCs w:val="24"/>
        </w:rPr>
        <w:t>nformaci</w:t>
      </w:r>
      <w:r>
        <w:rPr>
          <w:rFonts w:cs="Calibri"/>
          <w:bCs/>
          <w:szCs w:val="24"/>
        </w:rPr>
        <w:t xml:space="preserve"> o stavu registrace </w:t>
      </w:r>
      <w:r w:rsidRPr="00590DD3">
        <w:rPr>
          <w:rFonts w:cs="Calibri"/>
          <w:bCs/>
          <w:szCs w:val="24"/>
        </w:rPr>
        <w:t xml:space="preserve">paní </w:t>
      </w:r>
      <w:r w:rsidR="00424B4F">
        <w:rPr>
          <w:rFonts w:cs="Calibri"/>
          <w:bCs/>
          <w:szCs w:val="24"/>
        </w:rPr>
        <w:t>xx</w:t>
      </w:r>
      <w:r w:rsidRPr="00590DD3">
        <w:rPr>
          <w:rFonts w:cs="Calibri"/>
          <w:bCs/>
          <w:szCs w:val="24"/>
        </w:rPr>
        <w:t xml:space="preserve"> v KACPU a o</w:t>
      </w:r>
      <w:r>
        <w:rPr>
          <w:rFonts w:cs="Calibri"/>
          <w:bCs/>
          <w:szCs w:val="24"/>
        </w:rPr>
        <w:t xml:space="preserve"> nových pravidlech </w:t>
      </w:r>
      <w:r w:rsidRPr="00590DD3">
        <w:rPr>
          <w:rFonts w:cs="Calibri"/>
          <w:bCs/>
          <w:szCs w:val="24"/>
        </w:rPr>
        <w:t xml:space="preserve">pro poskytování humanitární pomoci </w:t>
      </w:r>
      <w:r>
        <w:rPr>
          <w:rFonts w:cs="Calibri"/>
          <w:bCs/>
          <w:szCs w:val="24"/>
        </w:rPr>
        <w:t xml:space="preserve">účinných od </w:t>
      </w:r>
      <w:r w:rsidRPr="00590DD3">
        <w:rPr>
          <w:rFonts w:cs="Calibri"/>
          <w:bCs/>
          <w:szCs w:val="24"/>
        </w:rPr>
        <w:t>01.04.2023.</w:t>
      </w:r>
    </w:p>
    <w:p w14:paraId="3FA3EF8A" w14:textId="77777777" w:rsidR="001246CE" w:rsidRPr="00C3624C" w:rsidRDefault="001246CE" w:rsidP="00A8654B">
      <w:pPr>
        <w:contextualSpacing/>
        <w:rPr>
          <w:rFonts w:cs="Calibri"/>
          <w:b/>
          <w:szCs w:val="24"/>
        </w:rPr>
      </w:pPr>
      <w:r w:rsidRPr="00590DD3">
        <w:rPr>
          <w:rFonts w:cs="Calibri"/>
          <w:b/>
          <w:szCs w:val="24"/>
        </w:rPr>
        <w:t>II.</w:t>
      </w:r>
      <w:r>
        <w:rPr>
          <w:rFonts w:cs="Calibri"/>
          <w:bCs/>
          <w:szCs w:val="24"/>
        </w:rPr>
        <w:t xml:space="preserve"> </w:t>
      </w:r>
      <w:r w:rsidRPr="00C3624C">
        <w:rPr>
          <w:rFonts w:cs="Calibri"/>
          <w:b/>
          <w:szCs w:val="24"/>
        </w:rPr>
        <w:t>Revokuje</w:t>
      </w:r>
    </w:p>
    <w:p w14:paraId="0F2949AB" w14:textId="77777777" w:rsidR="001246CE" w:rsidRPr="002632C6" w:rsidRDefault="001246CE" w:rsidP="00A8654B">
      <w:pPr>
        <w:contextualSpacing/>
        <w:jc w:val="both"/>
        <w:rPr>
          <w:rFonts w:cs="Calibri"/>
          <w:szCs w:val="24"/>
        </w:rPr>
      </w:pPr>
      <w:r w:rsidRPr="002632C6">
        <w:rPr>
          <w:rFonts w:cs="Calibri"/>
          <w:bCs/>
          <w:szCs w:val="24"/>
        </w:rPr>
        <w:t>usn</w:t>
      </w:r>
      <w:r>
        <w:rPr>
          <w:rFonts w:cs="Calibri"/>
          <w:bCs/>
          <w:szCs w:val="24"/>
        </w:rPr>
        <w:t xml:space="preserve">esení </w:t>
      </w:r>
      <w:r w:rsidRPr="002632C6">
        <w:rPr>
          <w:rFonts w:cs="Calibri"/>
          <w:bCs/>
          <w:szCs w:val="24"/>
        </w:rPr>
        <w:t>RM č.</w:t>
      </w:r>
      <w:r>
        <w:rPr>
          <w:rFonts w:cs="Calibri"/>
          <w:bCs/>
          <w:szCs w:val="24"/>
        </w:rPr>
        <w:t xml:space="preserve"> </w:t>
      </w:r>
      <w:r w:rsidRPr="002632C6">
        <w:rPr>
          <w:rFonts w:cs="Calibri"/>
          <w:bCs/>
          <w:szCs w:val="24"/>
        </w:rPr>
        <w:t>10</w:t>
      </w:r>
      <w:r>
        <w:rPr>
          <w:rFonts w:cs="Calibri"/>
          <w:bCs/>
          <w:szCs w:val="24"/>
        </w:rPr>
        <w:t>0</w:t>
      </w:r>
      <w:r w:rsidRPr="002632C6">
        <w:rPr>
          <w:rFonts w:cs="Calibri"/>
          <w:bCs/>
          <w:szCs w:val="24"/>
        </w:rPr>
        <w:t>/2023</w:t>
      </w:r>
      <w:r>
        <w:rPr>
          <w:rFonts w:cs="Calibri"/>
          <w:bCs/>
          <w:szCs w:val="24"/>
        </w:rPr>
        <w:t xml:space="preserve"> ze dne 06.03.2023. </w:t>
      </w:r>
      <w:r>
        <w:rPr>
          <w:rFonts w:cs="Calibri"/>
          <w:b/>
          <w:bCs/>
          <w:szCs w:val="24"/>
        </w:rPr>
        <w:t xml:space="preserve"> </w:t>
      </w:r>
    </w:p>
    <w:p w14:paraId="3B580411" w14:textId="1E8D621F" w:rsidR="00124856" w:rsidRPr="00C32D1F" w:rsidRDefault="00124856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r w:rsidR="00EF2D03">
        <w:rPr>
          <w:szCs w:val="24"/>
        </w:rPr>
        <w:t>5</w:t>
      </w:r>
      <w:r>
        <w:rPr>
          <w:szCs w:val="24"/>
        </w:rPr>
        <w:t>A/0N/0Z</w:t>
      </w:r>
    </w:p>
    <w:p w14:paraId="3AA0CF60" w14:textId="77777777" w:rsidR="00124856" w:rsidRPr="007F6330" w:rsidRDefault="00124856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8CF1889" w14:textId="14529A96" w:rsidR="007F6330" w:rsidRDefault="00FA226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FA2260">
        <w:rPr>
          <w:rFonts w:asciiTheme="minorHAnsi" w:hAnsiTheme="minorHAnsi" w:cstheme="minorHAnsi"/>
          <w:b/>
          <w:bCs/>
          <w:szCs w:val="24"/>
        </w:rPr>
        <w:t>Užívání</w:t>
      </w:r>
      <w:r w:rsidR="007F6330" w:rsidRPr="00FA2260">
        <w:rPr>
          <w:rFonts w:asciiTheme="minorHAnsi" w:hAnsiTheme="minorHAnsi" w:cstheme="minorHAnsi"/>
          <w:b/>
          <w:bCs/>
          <w:szCs w:val="24"/>
        </w:rPr>
        <w:t xml:space="preserve"> malé výkladní skříně č. 4, nám. T. Bati čp. 664, Sez. Ústí (mat. č. 144/2023)</w:t>
      </w:r>
    </w:p>
    <w:p w14:paraId="1BE6BDA7" w14:textId="3CFD5520" w:rsidR="007F6330" w:rsidRDefault="007F6330" w:rsidP="00A8654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Usnesení č. 14</w:t>
      </w:r>
      <w:r w:rsidR="00124856">
        <w:rPr>
          <w:b/>
          <w:u w:val="single"/>
        </w:rPr>
        <w:t>8</w:t>
      </w:r>
      <w:r>
        <w:rPr>
          <w:b/>
          <w:u w:val="single"/>
        </w:rPr>
        <w:t>/2023</w:t>
      </w:r>
    </w:p>
    <w:p w14:paraId="7E067CC4" w14:textId="77777777" w:rsidR="007F6330" w:rsidRDefault="007F6330" w:rsidP="00A8654B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58BBFE3A" w14:textId="77777777" w:rsidR="00A05AD5" w:rsidRPr="00A05AD5" w:rsidRDefault="00A05AD5" w:rsidP="00A8654B">
      <w:pPr>
        <w:contextualSpacing/>
        <w:jc w:val="both"/>
        <w:rPr>
          <w:rFonts w:cs="Calibri"/>
          <w:b/>
          <w:szCs w:val="24"/>
        </w:rPr>
      </w:pPr>
      <w:r w:rsidRPr="00A05AD5">
        <w:rPr>
          <w:rFonts w:cs="Calibri"/>
          <w:b/>
          <w:szCs w:val="24"/>
        </w:rPr>
        <w:t>I. Schvaluje</w:t>
      </w:r>
    </w:p>
    <w:p w14:paraId="3F14D9E7" w14:textId="25E3B3FB" w:rsidR="00A05AD5" w:rsidRPr="00A05AD5" w:rsidRDefault="00A8654B" w:rsidP="00A8654B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dání do </w:t>
      </w:r>
      <w:r w:rsidR="001246CE">
        <w:rPr>
          <w:rFonts w:cs="Calibri"/>
          <w:szCs w:val="24"/>
        </w:rPr>
        <w:t>užívání</w:t>
      </w:r>
      <w:r w:rsidR="00A05AD5" w:rsidRPr="00A05AD5">
        <w:rPr>
          <w:rFonts w:cs="Calibri"/>
          <w:szCs w:val="24"/>
        </w:rPr>
        <w:t xml:space="preserve"> malé výkladní skříně č. 4, nám. T. Bati čp. 664, Sezimovo Ústí</w:t>
      </w:r>
      <w:r w:rsidR="001246CE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 xml:space="preserve">p. o. </w:t>
      </w:r>
      <w:r w:rsidR="00A05AD5" w:rsidRPr="00A05AD5">
        <w:rPr>
          <w:rFonts w:cs="Calibri"/>
          <w:szCs w:val="24"/>
        </w:rPr>
        <w:t>Městské středisk</w:t>
      </w:r>
      <w:r>
        <w:rPr>
          <w:rFonts w:cs="Calibri"/>
          <w:szCs w:val="24"/>
        </w:rPr>
        <w:t>o</w:t>
      </w:r>
      <w:r w:rsidR="00A05AD5" w:rsidRPr="00A05AD5">
        <w:rPr>
          <w:rFonts w:cs="Calibri"/>
          <w:szCs w:val="24"/>
        </w:rPr>
        <w:t xml:space="preserve"> kultury a sportu, nám. Tomáše Bati 701, 391 02 Sezimovo Ústí, IČ: 711 95</w:t>
      </w:r>
      <w:r w:rsidR="00A353EB">
        <w:rPr>
          <w:rFonts w:cs="Calibri"/>
          <w:szCs w:val="24"/>
        </w:rPr>
        <w:t> </w:t>
      </w:r>
      <w:r w:rsidR="00A05AD5" w:rsidRPr="00A05AD5">
        <w:rPr>
          <w:rFonts w:cs="Calibri"/>
          <w:szCs w:val="24"/>
        </w:rPr>
        <w:t>424</w:t>
      </w:r>
      <w:r w:rsidR="00A353EB">
        <w:rPr>
          <w:rFonts w:cs="Calibri"/>
          <w:szCs w:val="24"/>
        </w:rPr>
        <w:t xml:space="preserve">, za účelem propagace kulturních akcí </w:t>
      </w:r>
      <w:r>
        <w:rPr>
          <w:rFonts w:cs="Calibri"/>
          <w:szCs w:val="24"/>
        </w:rPr>
        <w:t xml:space="preserve">pořádaných uvedenou p. o. </w:t>
      </w:r>
      <w:r w:rsidR="00A353EB">
        <w:rPr>
          <w:rFonts w:cs="Calibri"/>
          <w:szCs w:val="24"/>
        </w:rPr>
        <w:t xml:space="preserve"> </w:t>
      </w:r>
    </w:p>
    <w:p w14:paraId="03B72C89" w14:textId="01CD9839" w:rsidR="007F6330" w:rsidRPr="00C32D1F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r w:rsidR="00EF2D03">
        <w:rPr>
          <w:szCs w:val="24"/>
        </w:rPr>
        <w:t>5</w:t>
      </w:r>
      <w:r>
        <w:rPr>
          <w:szCs w:val="24"/>
        </w:rPr>
        <w:t>A/0N/0Z</w:t>
      </w:r>
    </w:p>
    <w:p w14:paraId="253438AC" w14:textId="77777777" w:rsidR="007F6330" w:rsidRP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BECF8B7" w14:textId="097A0A36" w:rsid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F6330">
        <w:rPr>
          <w:rFonts w:asciiTheme="minorHAnsi" w:hAnsiTheme="minorHAnsi" w:cstheme="minorHAnsi"/>
          <w:b/>
          <w:bCs/>
          <w:szCs w:val="24"/>
        </w:rPr>
        <w:t>Bufet v SRA Pohoda – záměr pachtu (mat. č. 145/2023)</w:t>
      </w:r>
    </w:p>
    <w:p w14:paraId="3AD84C43" w14:textId="66400AD9" w:rsidR="007F6330" w:rsidRDefault="007F6330" w:rsidP="00A8654B">
      <w:pPr>
        <w:contextualSpacing/>
        <w:rPr>
          <w:b/>
          <w:u w:val="single"/>
        </w:rPr>
      </w:pPr>
      <w:r>
        <w:rPr>
          <w:b/>
          <w:u w:val="single"/>
        </w:rPr>
        <w:t>Usnesení č. 14</w:t>
      </w:r>
      <w:r w:rsidR="00124856">
        <w:rPr>
          <w:b/>
          <w:u w:val="single"/>
        </w:rPr>
        <w:t>9</w:t>
      </w:r>
      <w:r>
        <w:rPr>
          <w:b/>
          <w:u w:val="single"/>
        </w:rPr>
        <w:t>/2023</w:t>
      </w:r>
    </w:p>
    <w:p w14:paraId="16F27BB0" w14:textId="77777777" w:rsidR="007F6330" w:rsidRDefault="007F6330" w:rsidP="00A8654B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39C2F7DD" w14:textId="77777777" w:rsidR="00C331FB" w:rsidRPr="00CA1A7C" w:rsidRDefault="00C331FB" w:rsidP="00A8654B">
      <w:pPr>
        <w:pStyle w:val="Nzev"/>
        <w:contextualSpacing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CA1A7C">
        <w:rPr>
          <w:rFonts w:ascii="Calibri" w:hAnsi="Calibri" w:cs="Calibri"/>
          <w:b/>
          <w:color w:val="auto"/>
          <w:sz w:val="24"/>
          <w:szCs w:val="24"/>
          <w:lang w:val="cs-CZ"/>
        </w:rPr>
        <w:t>I</w:t>
      </w:r>
      <w:r w:rsidRPr="00CA1A7C">
        <w:rPr>
          <w:rFonts w:ascii="Calibri" w:hAnsi="Calibri" w:cs="Calibri"/>
          <w:b/>
          <w:color w:val="auto"/>
          <w:sz w:val="24"/>
          <w:szCs w:val="24"/>
        </w:rPr>
        <w:t>. Schvaluje</w:t>
      </w:r>
    </w:p>
    <w:p w14:paraId="07ABAE55" w14:textId="7A6C3EFF" w:rsidR="00C331FB" w:rsidRPr="00CA1A7C" w:rsidRDefault="00C331FB" w:rsidP="00A8654B">
      <w:pPr>
        <w:contextualSpacing/>
        <w:jc w:val="both"/>
        <w:rPr>
          <w:rFonts w:cs="Calibri"/>
          <w:szCs w:val="24"/>
        </w:rPr>
      </w:pPr>
      <w:r w:rsidRPr="00CA1A7C">
        <w:rPr>
          <w:rFonts w:cs="Calibri"/>
          <w:szCs w:val="24"/>
        </w:rPr>
        <w:t xml:space="preserve">záměr pachtu nebytových prostor tvořících </w:t>
      </w:r>
      <w:r w:rsidRPr="00CA1A7C">
        <w:rPr>
          <w:rFonts w:cs="Calibri"/>
          <w:bCs/>
          <w:szCs w:val="24"/>
        </w:rPr>
        <w:t>bufet o výměře 19 m</w:t>
      </w:r>
      <w:r w:rsidRPr="00CA1A7C">
        <w:rPr>
          <w:bCs/>
          <w:color w:val="000000"/>
          <w:szCs w:val="24"/>
          <w:vertAlign w:val="superscript"/>
        </w:rPr>
        <w:t xml:space="preserve">2 </w:t>
      </w:r>
      <w:r w:rsidRPr="00CA1A7C">
        <w:rPr>
          <w:rFonts w:cs="Calibri"/>
          <w:bCs/>
          <w:szCs w:val="24"/>
        </w:rPr>
        <w:t>(část stavby občanského vybavení čp. 1241, parc. č. st. 3340 zapsané na LV 5470 – vlastník město Sezimovo Ústí – v obci a k.ú. Sezimovo Ústí) a předzahrádky o výměře 95 m</w:t>
      </w:r>
      <w:r w:rsidRPr="00CA1A7C">
        <w:rPr>
          <w:bCs/>
          <w:color w:val="000000"/>
          <w:szCs w:val="24"/>
          <w:vertAlign w:val="superscript"/>
        </w:rPr>
        <w:t>2</w:t>
      </w:r>
      <w:r w:rsidRPr="00CA1A7C">
        <w:rPr>
          <w:rFonts w:cs="Calibri"/>
          <w:szCs w:val="24"/>
        </w:rPr>
        <w:t xml:space="preserve"> (situované na části pozemku </w:t>
      </w:r>
      <w:r w:rsidR="00DF606D">
        <w:rPr>
          <w:rFonts w:cs="Calibri"/>
          <w:szCs w:val="24"/>
        </w:rPr>
        <w:br/>
      </w:r>
      <w:r w:rsidRPr="00CA1A7C">
        <w:rPr>
          <w:rFonts w:cs="Calibri"/>
          <w:szCs w:val="24"/>
        </w:rPr>
        <w:t xml:space="preserve">parc. č. 173/16, ostatní plocha, jiná plocha, zapsaném na LV č. 5470 </w:t>
      </w:r>
      <w:r w:rsidR="0078210C">
        <w:rPr>
          <w:rFonts w:cs="Calibri"/>
          <w:szCs w:val="24"/>
        </w:rPr>
        <w:t>–</w:t>
      </w:r>
      <w:r w:rsidRPr="00CA1A7C">
        <w:rPr>
          <w:rFonts w:cs="Calibri"/>
          <w:szCs w:val="24"/>
        </w:rPr>
        <w:t xml:space="preserve"> vlastník město Sezimovo Ústí – v obci a k. ú. Sezimovo Ústí), ve sportovně rekreačním zařízení Pohoda, dle předloženého návrhu za pachtovné 19.000 Kč/rok, firmě Futurum F, s.r.o., </w:t>
      </w:r>
      <w:r w:rsidRPr="00CA1A7C">
        <w:rPr>
          <w:rFonts w:cs="Calibri"/>
          <w:szCs w:val="24"/>
          <w:shd w:val="clear" w:color="auto" w:fill="FFFFFF"/>
        </w:rPr>
        <w:t>IČ: 03238679, se sídlem Mostecká 2087, 390 02 Tábor, jejíž 100</w:t>
      </w:r>
      <w:r>
        <w:rPr>
          <w:rFonts w:cs="Calibri"/>
          <w:szCs w:val="24"/>
          <w:shd w:val="clear" w:color="auto" w:fill="FFFFFF"/>
        </w:rPr>
        <w:t xml:space="preserve"> </w:t>
      </w:r>
      <w:r w:rsidRPr="00CA1A7C">
        <w:rPr>
          <w:rFonts w:cs="Calibri"/>
          <w:szCs w:val="24"/>
          <w:shd w:val="clear" w:color="auto" w:fill="FFFFFF"/>
        </w:rPr>
        <w:t>% vlastníkem je Fokus Tábor, z.s.</w:t>
      </w:r>
      <w:r>
        <w:rPr>
          <w:rFonts w:cs="Calibri"/>
          <w:szCs w:val="24"/>
          <w:shd w:val="clear" w:color="auto" w:fill="FFFFFF"/>
        </w:rPr>
        <w:t>,</w:t>
      </w:r>
      <w:r w:rsidRPr="00CA1A7C">
        <w:rPr>
          <w:rFonts w:cs="Calibri"/>
          <w:szCs w:val="24"/>
          <w:shd w:val="clear" w:color="auto" w:fill="FFFFFF"/>
        </w:rPr>
        <w:t xml:space="preserve"> a to na dobu určitou 1 rok, s možností prodloužení na dobou neurčitou (s možností výpovědi obou smluvních stran tak, aby vždy proběhla celá sezóna).</w:t>
      </w:r>
    </w:p>
    <w:p w14:paraId="1C3BA347" w14:textId="77777777" w:rsidR="00EF2D03" w:rsidRPr="00C32D1F" w:rsidRDefault="00EF2D03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>Hlasování 5A/0N/0Z</w:t>
      </w:r>
    </w:p>
    <w:p w14:paraId="53AF9BDE" w14:textId="57FDE3BB" w:rsid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2167352" w14:textId="77777777" w:rsidR="00424B4F" w:rsidRPr="007F6330" w:rsidRDefault="00424B4F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D0E601E" w14:textId="026381B7" w:rsid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F6330">
        <w:rPr>
          <w:rFonts w:asciiTheme="minorHAnsi" w:hAnsiTheme="minorHAnsi" w:cstheme="minorHAnsi"/>
          <w:b/>
          <w:bCs/>
          <w:szCs w:val="24"/>
        </w:rPr>
        <w:lastRenderedPageBreak/>
        <w:t>Úprava pachtovného restaurace Kozí hrádek (mat. č. 146/2023)</w:t>
      </w:r>
    </w:p>
    <w:p w14:paraId="75912318" w14:textId="0A601132" w:rsidR="007F6330" w:rsidRDefault="007F6330" w:rsidP="00A8654B">
      <w:pPr>
        <w:contextualSpacing/>
        <w:rPr>
          <w:b/>
          <w:u w:val="single"/>
        </w:rPr>
      </w:pPr>
      <w:r>
        <w:rPr>
          <w:b/>
          <w:u w:val="single"/>
        </w:rPr>
        <w:t>Usnesení č. 1</w:t>
      </w:r>
      <w:r w:rsidR="00124856">
        <w:rPr>
          <w:b/>
          <w:u w:val="single"/>
        </w:rPr>
        <w:t>50</w:t>
      </w:r>
      <w:r>
        <w:rPr>
          <w:b/>
          <w:u w:val="single"/>
        </w:rPr>
        <w:t>/2023</w:t>
      </w:r>
    </w:p>
    <w:p w14:paraId="5BFC33AC" w14:textId="77777777" w:rsidR="007F6330" w:rsidRDefault="007F6330" w:rsidP="00A8654B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569CC2DD" w14:textId="77777777" w:rsidR="00DF606D" w:rsidRPr="0016230E" w:rsidRDefault="00DF606D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I. </w:t>
      </w:r>
      <w:r w:rsidRPr="0016230E">
        <w:rPr>
          <w:rFonts w:asciiTheme="minorHAnsi" w:hAnsiTheme="minorHAnsi" w:cstheme="minorHAnsi"/>
          <w:b/>
          <w:bCs/>
          <w:szCs w:val="24"/>
        </w:rPr>
        <w:t>Souhlasí</w:t>
      </w:r>
    </w:p>
    <w:p w14:paraId="56EC799E" w14:textId="5F88ED21" w:rsidR="00DF606D" w:rsidRPr="00DF606D" w:rsidRDefault="00DF606D" w:rsidP="00A8654B">
      <w:pPr>
        <w:contextualSpacing/>
        <w:jc w:val="both"/>
        <w:rPr>
          <w:szCs w:val="24"/>
        </w:rPr>
      </w:pPr>
      <w:r w:rsidRPr="00DF606D">
        <w:rPr>
          <w:szCs w:val="24"/>
        </w:rPr>
        <w:t xml:space="preserve">s neuplatněním inflační doložky pachtovného vyplývající z pachtovní smlouvy uzavřené dne 23.12.2015, ve znění pozdějších dodatků, mezi Městským střediskem kultury a sportu, p.o., </w:t>
      </w:r>
      <w:r w:rsidRPr="00DF606D">
        <w:rPr>
          <w:szCs w:val="24"/>
        </w:rPr>
        <w:br/>
        <w:t>IČ: 711 95 424, a CZ idea Prag s.r.o., IČ: 09057277, a to pro období 01.04.2023</w:t>
      </w:r>
      <w:r w:rsidR="0078210C">
        <w:rPr>
          <w:szCs w:val="24"/>
        </w:rPr>
        <w:t>–</w:t>
      </w:r>
      <w:r w:rsidRPr="00DF606D">
        <w:rPr>
          <w:szCs w:val="24"/>
        </w:rPr>
        <w:t>31.03.2024.</w:t>
      </w:r>
    </w:p>
    <w:p w14:paraId="36F3A38D" w14:textId="77777777" w:rsidR="00EF2D03" w:rsidRPr="00C32D1F" w:rsidRDefault="00EF2D03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>Hlasování 5A/0N/0Z</w:t>
      </w:r>
    </w:p>
    <w:p w14:paraId="3139E2B3" w14:textId="77777777" w:rsidR="007F6330" w:rsidRP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B8A3E5B" w14:textId="3AA117C0" w:rsid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F6330">
        <w:rPr>
          <w:rFonts w:asciiTheme="minorHAnsi" w:hAnsiTheme="minorHAnsi" w:cstheme="minorHAnsi"/>
          <w:b/>
          <w:bCs/>
          <w:szCs w:val="24"/>
        </w:rPr>
        <w:t>Dohoda o úpravě vzájemných vztahů v pachtovní smlouvě – zahrádka Zdravex,</w:t>
      </w:r>
      <w:r w:rsidR="00424B4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F6330">
        <w:rPr>
          <w:rFonts w:asciiTheme="minorHAnsi" w:hAnsiTheme="minorHAnsi" w:cstheme="minorHAnsi"/>
          <w:b/>
          <w:bCs/>
          <w:szCs w:val="24"/>
        </w:rPr>
        <w:t>(mat. č. 147/2023)</w:t>
      </w:r>
    </w:p>
    <w:p w14:paraId="5A413D47" w14:textId="2F90C436" w:rsidR="007F6330" w:rsidRDefault="007F6330" w:rsidP="00A8654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Usnesení č. 15</w:t>
      </w:r>
      <w:r w:rsidR="00124856">
        <w:rPr>
          <w:b/>
          <w:u w:val="single"/>
        </w:rPr>
        <w:t>1</w:t>
      </w:r>
      <w:r>
        <w:rPr>
          <w:b/>
          <w:u w:val="single"/>
        </w:rPr>
        <w:t>/2023</w:t>
      </w:r>
    </w:p>
    <w:p w14:paraId="13D8C249" w14:textId="77777777" w:rsidR="007F6330" w:rsidRDefault="007F6330" w:rsidP="00A8654B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341150B5" w14:textId="77777777" w:rsidR="007224D4" w:rsidRPr="00E66F04" w:rsidRDefault="007224D4" w:rsidP="00A8654B">
      <w:pPr>
        <w:contextualSpacing/>
        <w:jc w:val="both"/>
        <w:rPr>
          <w:rFonts w:cs="Calibri"/>
          <w:b/>
          <w:szCs w:val="24"/>
        </w:rPr>
      </w:pPr>
      <w:r w:rsidRPr="00E66F04">
        <w:rPr>
          <w:rFonts w:cs="Calibri"/>
          <w:b/>
          <w:szCs w:val="24"/>
        </w:rPr>
        <w:t>I. Schvaluje</w:t>
      </w:r>
    </w:p>
    <w:p w14:paraId="1751F045" w14:textId="3F4E29C8" w:rsidR="007224D4" w:rsidRPr="00E66F04" w:rsidRDefault="007224D4" w:rsidP="00A8654B">
      <w:pPr>
        <w:contextualSpacing/>
        <w:jc w:val="both"/>
        <w:rPr>
          <w:rFonts w:cs="Calibri"/>
        </w:rPr>
      </w:pPr>
      <w:r w:rsidRPr="00E66F04">
        <w:rPr>
          <w:rFonts w:cs="Calibri"/>
        </w:rPr>
        <w:t>uzavření dohody o úpravě vzájemných vztahů v </w:t>
      </w:r>
      <w:r>
        <w:rPr>
          <w:rFonts w:cs="Calibri"/>
        </w:rPr>
        <w:t>pachtovní</w:t>
      </w:r>
      <w:r w:rsidRPr="00E66F04">
        <w:rPr>
          <w:rFonts w:cs="Calibri"/>
        </w:rPr>
        <w:t xml:space="preserve"> smlouvě ze dne </w:t>
      </w:r>
      <w:r>
        <w:rPr>
          <w:rFonts w:cs="Calibri"/>
        </w:rPr>
        <w:t>26.10.2017</w:t>
      </w:r>
      <w:r w:rsidRPr="00E66F04">
        <w:rPr>
          <w:rFonts w:cs="Calibri"/>
        </w:rPr>
        <w:t>, jejíž předmětem je </w:t>
      </w:r>
      <w:r>
        <w:rPr>
          <w:rFonts w:cs="Calibri"/>
        </w:rPr>
        <w:t>pacht</w:t>
      </w:r>
      <w:r w:rsidRPr="00E66F04">
        <w:rPr>
          <w:rFonts w:cs="Calibri"/>
        </w:rPr>
        <w:t xml:space="preserve"> </w:t>
      </w:r>
      <w:r w:rsidRPr="00E66F04">
        <w:rPr>
          <w:rFonts w:cs="Calibri"/>
          <w:szCs w:val="24"/>
        </w:rPr>
        <w:t xml:space="preserve">části pozemku parc. č. 830/5 – ostatní plocha, zeleň, obec a k. ú. Sezimovo Ústí, LV 10001, pozemek </w:t>
      </w:r>
      <w:r w:rsidRPr="00E66F04">
        <w:rPr>
          <w:szCs w:val="24"/>
        </w:rPr>
        <w:t>ev. č. 1</w:t>
      </w:r>
      <w:r>
        <w:rPr>
          <w:szCs w:val="24"/>
        </w:rPr>
        <w:t>6</w:t>
      </w:r>
      <w:r w:rsidRPr="00E66F04">
        <w:rPr>
          <w:szCs w:val="24"/>
        </w:rPr>
        <w:t xml:space="preserve"> o výměře </w:t>
      </w:r>
      <w:r>
        <w:rPr>
          <w:szCs w:val="24"/>
        </w:rPr>
        <w:t>234</w:t>
      </w:r>
      <w:r w:rsidRPr="00E66F04">
        <w:rPr>
          <w:szCs w:val="24"/>
        </w:rPr>
        <w:t xml:space="preserve"> m</w:t>
      </w:r>
      <w:r w:rsidRPr="00E66F04">
        <w:rPr>
          <w:szCs w:val="24"/>
          <w:vertAlign w:val="superscript"/>
        </w:rPr>
        <w:t>2</w:t>
      </w:r>
      <w:r w:rsidRPr="00E66F04">
        <w:rPr>
          <w:szCs w:val="24"/>
        </w:rPr>
        <w:t>, tj. zahrádka v lokalitě ul. Rudé armády – Zdravex,</w:t>
      </w:r>
      <w:r w:rsidRPr="00E66F04">
        <w:rPr>
          <w:rFonts w:cs="Calibri"/>
        </w:rPr>
        <w:t xml:space="preserve"> mezi městem Sezimovo Ústí a paní </w:t>
      </w:r>
      <w:r w:rsidR="00424B4F">
        <w:rPr>
          <w:rFonts w:cs="Calibri"/>
        </w:rPr>
        <w:t>xx</w:t>
      </w:r>
      <w:r w:rsidRPr="00E66F04">
        <w:rPr>
          <w:rFonts w:cs="Calibri"/>
        </w:rPr>
        <w:t xml:space="preserve">, </w:t>
      </w:r>
      <w:r>
        <w:rPr>
          <w:rFonts w:cs="Calibri"/>
        </w:rPr>
        <w:t>nar. </w:t>
      </w:r>
      <w:r w:rsidR="00424B4F">
        <w:rPr>
          <w:rFonts w:cs="Calibri"/>
        </w:rPr>
        <w:t>xx</w:t>
      </w:r>
      <w:r>
        <w:rPr>
          <w:rFonts w:cs="Calibri"/>
        </w:rPr>
        <w:t xml:space="preserve">, </w:t>
      </w:r>
      <w:r w:rsidRPr="00E66F04">
        <w:rPr>
          <w:rFonts w:cs="Calibri"/>
        </w:rPr>
        <w:t xml:space="preserve">bytem </w:t>
      </w:r>
      <w:r w:rsidR="00424B4F">
        <w:rPr>
          <w:rFonts w:cs="Calibri"/>
        </w:rPr>
        <w:t>xxxx</w:t>
      </w:r>
      <w:r w:rsidRPr="00E66F04">
        <w:rPr>
          <w:rFonts w:cs="Calibri"/>
        </w:rPr>
        <w:t xml:space="preserve">. </w:t>
      </w:r>
    </w:p>
    <w:p w14:paraId="3BD61A03" w14:textId="77777777" w:rsidR="00EF2D03" w:rsidRPr="00C32D1F" w:rsidRDefault="00EF2D03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>Hlasování 5A/0N/0Z</w:t>
      </w:r>
    </w:p>
    <w:p w14:paraId="2C1CA7BD" w14:textId="77777777" w:rsidR="007F6330" w:rsidRP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18712A2" w14:textId="3BA3EE08" w:rsid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94FAA">
        <w:rPr>
          <w:rFonts w:asciiTheme="minorHAnsi" w:hAnsiTheme="minorHAnsi" w:cstheme="minorHAnsi"/>
          <w:b/>
          <w:bCs/>
          <w:szCs w:val="24"/>
        </w:rPr>
        <w:t>Elektromobil pro pečovatelskou službu Sezimovo Ústí – VZ (mat. č. 148/2023)</w:t>
      </w:r>
    </w:p>
    <w:p w14:paraId="735C753D" w14:textId="0142BDAC" w:rsidR="007F6330" w:rsidRDefault="007F6330" w:rsidP="00A8654B">
      <w:pPr>
        <w:contextualSpacing/>
        <w:rPr>
          <w:b/>
          <w:u w:val="single"/>
        </w:rPr>
      </w:pPr>
      <w:r>
        <w:rPr>
          <w:b/>
          <w:u w:val="single"/>
        </w:rPr>
        <w:t>Usnesení č. 15</w:t>
      </w:r>
      <w:r w:rsidR="00124856">
        <w:rPr>
          <w:b/>
          <w:u w:val="single"/>
        </w:rPr>
        <w:t>2</w:t>
      </w:r>
      <w:r>
        <w:rPr>
          <w:b/>
          <w:u w:val="single"/>
        </w:rPr>
        <w:t>/2023</w:t>
      </w:r>
    </w:p>
    <w:p w14:paraId="3D0A8777" w14:textId="77777777" w:rsidR="007F6330" w:rsidRDefault="007F6330" w:rsidP="00A8654B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267A82DD" w14:textId="77777777" w:rsidR="007224D4" w:rsidRPr="00BE3214" w:rsidRDefault="007224D4" w:rsidP="00A8654B">
      <w:pPr>
        <w:contextualSpacing/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44FB29A8" w14:textId="77777777" w:rsidR="007224D4" w:rsidRPr="00685D6B" w:rsidRDefault="007224D4" w:rsidP="00A8654B">
      <w:pPr>
        <w:contextualSpacing/>
        <w:jc w:val="both"/>
      </w:pPr>
      <w:r w:rsidRPr="00D01299">
        <w:t xml:space="preserve">zprávu z </w:t>
      </w:r>
      <w:r w:rsidRPr="00735E86">
        <w:t xml:space="preserve">otevírání obálek s nabídkami, hodnocení kvalifikace a zprávu o hodnocení nabídek týkající se výběrového řízení na výběr dodavatele na </w:t>
      </w:r>
      <w:r>
        <w:t>dodávku</w:t>
      </w:r>
      <w:r w:rsidRPr="00735E86">
        <w:t xml:space="preserve">: </w:t>
      </w:r>
      <w:r>
        <w:t>„</w:t>
      </w:r>
      <w:r w:rsidRPr="008F30D6">
        <w:t>Elektromobil pro pečovatelskou službu Sezimovo Ústí</w:t>
      </w:r>
      <w:r w:rsidRPr="00685D6B">
        <w:t>“.</w:t>
      </w:r>
    </w:p>
    <w:p w14:paraId="49EECF50" w14:textId="77777777" w:rsidR="007224D4" w:rsidRDefault="007224D4" w:rsidP="00A8654B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II. </w:t>
      </w:r>
      <w:r w:rsidRPr="008B4CAE">
        <w:rPr>
          <w:rFonts w:cs="Calibri"/>
          <w:b/>
          <w:szCs w:val="24"/>
        </w:rPr>
        <w:t>Souhlasí</w:t>
      </w:r>
    </w:p>
    <w:p w14:paraId="69940A20" w14:textId="77777777" w:rsidR="007224D4" w:rsidRPr="008F30D6" w:rsidRDefault="007224D4" w:rsidP="00A8654B">
      <w:pPr>
        <w:contextualSpacing/>
        <w:jc w:val="both"/>
        <w:rPr>
          <w:szCs w:val="24"/>
        </w:rPr>
      </w:pPr>
      <w:r w:rsidRPr="00F96988">
        <w:t>s uzavřením smlouvy s uchazečem</w:t>
      </w:r>
      <w:r w:rsidRPr="00735E86">
        <w:t xml:space="preserve">, který předložil nabídku, vyhodnocenou jako nejlepší, kterou je </w:t>
      </w:r>
      <w:r>
        <w:rPr>
          <w:bCs/>
          <w:szCs w:val="24"/>
        </w:rPr>
        <w:t xml:space="preserve">CB AUTO a.s., </w:t>
      </w:r>
      <w:r w:rsidRPr="008F30D6">
        <w:rPr>
          <w:bCs/>
          <w:szCs w:val="24"/>
        </w:rPr>
        <w:t>M. Horákové 1477</w:t>
      </w:r>
      <w:r>
        <w:rPr>
          <w:bCs/>
          <w:szCs w:val="24"/>
        </w:rPr>
        <w:t xml:space="preserve">, </w:t>
      </w:r>
      <w:r w:rsidRPr="008F30D6">
        <w:rPr>
          <w:bCs/>
          <w:szCs w:val="24"/>
        </w:rPr>
        <w:t>370 05 České Budějovice</w:t>
      </w:r>
      <w:r>
        <w:rPr>
          <w:bCs/>
          <w:szCs w:val="24"/>
        </w:rPr>
        <w:t xml:space="preserve">, </w:t>
      </w:r>
      <w:r w:rsidRPr="008F30D6">
        <w:rPr>
          <w:bCs/>
          <w:szCs w:val="24"/>
        </w:rPr>
        <w:t>IČO: 260 31 868</w:t>
      </w:r>
      <w:r w:rsidRPr="008F30D6">
        <w:rPr>
          <w:szCs w:val="24"/>
        </w:rPr>
        <w:t>, nabídková cena za dílo činí </w:t>
      </w:r>
      <w:r>
        <w:rPr>
          <w:szCs w:val="24"/>
        </w:rPr>
        <w:t>1.345.207</w:t>
      </w:r>
      <w:r w:rsidRPr="008F30D6">
        <w:rPr>
          <w:szCs w:val="24"/>
        </w:rPr>
        <w:t xml:space="preserve"> Kč bez DPH, </w:t>
      </w:r>
      <w:r>
        <w:rPr>
          <w:szCs w:val="24"/>
        </w:rPr>
        <w:t>1.627.700</w:t>
      </w:r>
      <w:r w:rsidRPr="008F30D6">
        <w:rPr>
          <w:szCs w:val="24"/>
        </w:rPr>
        <w:t xml:space="preserve"> Kč s DPH 21 %.</w:t>
      </w:r>
    </w:p>
    <w:p w14:paraId="1FB0AB00" w14:textId="77777777" w:rsidR="00EF2D03" w:rsidRPr="00C32D1F" w:rsidRDefault="00EF2D03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>Hlasování 5A/0N/0Z</w:t>
      </w:r>
    </w:p>
    <w:p w14:paraId="5C491D83" w14:textId="77777777" w:rsidR="007F6330" w:rsidRP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5E2A825" w14:textId="18F03903" w:rsid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FA2260">
        <w:rPr>
          <w:rFonts w:asciiTheme="minorHAnsi" w:hAnsiTheme="minorHAnsi" w:cstheme="minorHAnsi"/>
          <w:b/>
          <w:bCs/>
          <w:szCs w:val="24"/>
        </w:rPr>
        <w:t>Zápis č. 3 z jednání komise na ochranu ŽP</w:t>
      </w:r>
      <w:r w:rsidR="00FA2260">
        <w:rPr>
          <w:rFonts w:asciiTheme="minorHAnsi" w:hAnsiTheme="minorHAnsi" w:cstheme="minorHAnsi"/>
          <w:b/>
          <w:bCs/>
          <w:szCs w:val="24"/>
        </w:rPr>
        <w:t>, rozdělení dotací z programu ŽP</w:t>
      </w:r>
      <w:r w:rsidRPr="00FA2260">
        <w:rPr>
          <w:rFonts w:asciiTheme="minorHAnsi" w:hAnsiTheme="minorHAnsi" w:cstheme="minorHAnsi"/>
          <w:b/>
          <w:bCs/>
          <w:szCs w:val="24"/>
        </w:rPr>
        <w:t xml:space="preserve"> (mat. č. 149/2023)</w:t>
      </w:r>
    </w:p>
    <w:p w14:paraId="5C7DF04D" w14:textId="761391E3" w:rsidR="007F6330" w:rsidRDefault="007F6330" w:rsidP="00A8654B">
      <w:pPr>
        <w:contextualSpacing/>
        <w:rPr>
          <w:b/>
          <w:u w:val="single"/>
        </w:rPr>
      </w:pPr>
      <w:r>
        <w:rPr>
          <w:b/>
          <w:u w:val="single"/>
        </w:rPr>
        <w:t>Usnesení č. 15</w:t>
      </w:r>
      <w:r w:rsidR="00124856">
        <w:rPr>
          <w:b/>
          <w:u w:val="single"/>
        </w:rPr>
        <w:t>3</w:t>
      </w:r>
      <w:r>
        <w:rPr>
          <w:b/>
          <w:u w:val="single"/>
        </w:rPr>
        <w:t>/2023</w:t>
      </w:r>
    </w:p>
    <w:p w14:paraId="6678AA96" w14:textId="77777777" w:rsidR="007F6330" w:rsidRDefault="007F6330" w:rsidP="00A8654B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372D2C01" w14:textId="77777777" w:rsidR="00FA2260" w:rsidRPr="00FA2260" w:rsidRDefault="00FA2260" w:rsidP="00A8654B">
      <w:pPr>
        <w:contextualSpacing/>
        <w:jc w:val="both"/>
        <w:rPr>
          <w:rFonts w:cs="Calibri"/>
          <w:b/>
          <w:szCs w:val="24"/>
        </w:rPr>
      </w:pPr>
      <w:r w:rsidRPr="00FA2260">
        <w:rPr>
          <w:rFonts w:cs="Calibri"/>
          <w:b/>
          <w:szCs w:val="24"/>
        </w:rPr>
        <w:t>I. Bere na vědomí</w:t>
      </w:r>
    </w:p>
    <w:p w14:paraId="5AFDF708" w14:textId="7C31FFC9" w:rsidR="00FA2260" w:rsidRPr="00FA2260" w:rsidRDefault="00FA2260" w:rsidP="00A8654B">
      <w:pPr>
        <w:contextualSpacing/>
        <w:jc w:val="both"/>
        <w:rPr>
          <w:rFonts w:cs="Calibri"/>
          <w:szCs w:val="24"/>
        </w:rPr>
      </w:pPr>
      <w:r w:rsidRPr="00FA2260">
        <w:rPr>
          <w:rFonts w:cs="Calibri"/>
          <w:szCs w:val="24"/>
        </w:rPr>
        <w:t xml:space="preserve">předložený zápis z 3. schůze Komise na ochranu životního prostředí </w:t>
      </w:r>
      <w:r>
        <w:rPr>
          <w:rFonts w:cs="Calibri"/>
          <w:szCs w:val="24"/>
        </w:rPr>
        <w:t xml:space="preserve">ze dne 28.03.2023 </w:t>
      </w:r>
      <w:r w:rsidRPr="00FA2260">
        <w:rPr>
          <w:rFonts w:cs="Calibri"/>
          <w:szCs w:val="24"/>
        </w:rPr>
        <w:t>a závěry v něm uvedené.</w:t>
      </w:r>
    </w:p>
    <w:p w14:paraId="5BFAD17C" w14:textId="77777777" w:rsidR="00FA2260" w:rsidRPr="00FA2260" w:rsidRDefault="00FA2260" w:rsidP="00A8654B">
      <w:pPr>
        <w:autoSpaceDN w:val="0"/>
        <w:contextualSpacing/>
        <w:jc w:val="both"/>
        <w:textAlignment w:val="baseline"/>
        <w:rPr>
          <w:rFonts w:cs="Calibri"/>
          <w:b/>
          <w:szCs w:val="24"/>
        </w:rPr>
      </w:pPr>
      <w:r w:rsidRPr="00FA2260">
        <w:rPr>
          <w:rFonts w:cs="Calibri"/>
          <w:b/>
          <w:szCs w:val="24"/>
        </w:rPr>
        <w:t>II. Schvaluje</w:t>
      </w:r>
    </w:p>
    <w:p w14:paraId="40436B3F" w14:textId="0AECB857" w:rsidR="00FA2260" w:rsidRPr="00FA2260" w:rsidRDefault="00FA2260" w:rsidP="00A8654B">
      <w:pPr>
        <w:autoSpaceDN w:val="0"/>
        <w:contextualSpacing/>
        <w:jc w:val="both"/>
        <w:textAlignment w:val="baseline"/>
        <w:rPr>
          <w:rFonts w:cs="Calibri"/>
          <w:szCs w:val="24"/>
        </w:rPr>
      </w:pPr>
      <w:r w:rsidRPr="00FA2260">
        <w:rPr>
          <w:rFonts w:cs="Calibri"/>
          <w:szCs w:val="24"/>
        </w:rPr>
        <w:t>poskytnutí dotací z programu Životní prostředí města Sezimovo Ústí na rok 202</w:t>
      </w:r>
      <w:r>
        <w:rPr>
          <w:rFonts w:cs="Calibri"/>
          <w:szCs w:val="24"/>
        </w:rPr>
        <w:t>3</w:t>
      </w:r>
      <w:r w:rsidRPr="00FA2260">
        <w:rPr>
          <w:rFonts w:cs="Calibri"/>
          <w:szCs w:val="24"/>
        </w:rPr>
        <w:t xml:space="preserve"> a souhlasí s uzavřením smluv dle návrhu schváleného usnesením RM č. 97/2019 ze dne 25.03.2019 takto: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111"/>
        <w:gridCol w:w="992"/>
      </w:tblGrid>
      <w:tr w:rsidR="00FA2260" w:rsidRPr="00FA2260" w14:paraId="35FCDE69" w14:textId="77777777" w:rsidTr="007E7DC9">
        <w:trPr>
          <w:trHeight w:val="411"/>
        </w:trPr>
        <w:tc>
          <w:tcPr>
            <w:tcW w:w="39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62A9F" w14:textId="77777777" w:rsidR="00FA2260" w:rsidRPr="00FA2260" w:rsidRDefault="00FA2260" w:rsidP="00A8654B">
            <w:pPr>
              <w:suppressAutoHyphens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2"/>
                <w:szCs w:val="24"/>
                <w:lang w:eastAsia="cs-CZ"/>
              </w:rPr>
            </w:pPr>
            <w:r w:rsidRPr="00FA2260">
              <w:rPr>
                <w:i/>
                <w:iCs/>
                <w:sz w:val="22"/>
                <w:szCs w:val="24"/>
                <w:lang w:eastAsia="cs-CZ"/>
              </w:rPr>
              <w:t>Žadatel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14E14B1" w14:textId="77777777" w:rsidR="00FA2260" w:rsidRPr="00FA2260" w:rsidRDefault="00FA2260" w:rsidP="00A8654B">
            <w:pPr>
              <w:suppressAutoHyphens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2"/>
                <w:szCs w:val="24"/>
                <w:lang w:eastAsia="cs-CZ"/>
              </w:rPr>
            </w:pPr>
            <w:r w:rsidRPr="00FA2260">
              <w:rPr>
                <w:i/>
                <w:iCs/>
                <w:sz w:val="22"/>
                <w:szCs w:val="24"/>
                <w:lang w:eastAsia="cs-CZ"/>
              </w:rPr>
              <w:t>Účel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C98C0" w14:textId="5F0CB313" w:rsidR="00FA2260" w:rsidRPr="00FA2260" w:rsidRDefault="00A8654B" w:rsidP="00A8654B">
            <w:pPr>
              <w:suppressAutoHyphens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2"/>
                <w:szCs w:val="24"/>
                <w:lang w:eastAsia="cs-CZ"/>
              </w:rPr>
            </w:pPr>
            <w:r>
              <w:rPr>
                <w:i/>
                <w:iCs/>
                <w:sz w:val="22"/>
                <w:szCs w:val="24"/>
                <w:lang w:eastAsia="cs-CZ"/>
              </w:rPr>
              <w:t>D</w:t>
            </w:r>
            <w:r w:rsidR="00FA2260" w:rsidRPr="00FA2260">
              <w:rPr>
                <w:i/>
                <w:iCs/>
                <w:sz w:val="22"/>
                <w:szCs w:val="24"/>
                <w:lang w:eastAsia="cs-CZ"/>
              </w:rPr>
              <w:t>otace v Kč</w:t>
            </w:r>
          </w:p>
        </w:tc>
      </w:tr>
      <w:tr w:rsidR="00FA2260" w:rsidRPr="00FA2260" w14:paraId="7682140B" w14:textId="77777777" w:rsidTr="007E7DC9">
        <w:trPr>
          <w:trHeight w:val="645"/>
        </w:trPr>
        <w:tc>
          <w:tcPr>
            <w:tcW w:w="39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D21C2" w14:textId="77777777" w:rsidR="00FA2260" w:rsidRPr="00FA2260" w:rsidRDefault="00FA2260" w:rsidP="00A8654B">
            <w:pPr>
              <w:contextualSpacing/>
              <w:rPr>
                <w:rFonts w:cs="Calibri"/>
                <w:iCs/>
                <w:sz w:val="22"/>
              </w:rPr>
            </w:pPr>
            <w:r w:rsidRPr="00FA2260">
              <w:rPr>
                <w:rFonts w:cs="Calibri"/>
                <w:iCs/>
                <w:sz w:val="22"/>
              </w:rPr>
              <w:t xml:space="preserve">12. ZO ČSOP Sezimovo Ústí II. </w:t>
            </w:r>
          </w:p>
          <w:p w14:paraId="6434F17B" w14:textId="77777777" w:rsidR="00FA2260" w:rsidRPr="00FA2260" w:rsidRDefault="00FA2260" w:rsidP="00A8654B">
            <w:pPr>
              <w:contextualSpacing/>
              <w:rPr>
                <w:rFonts w:cs="Calibri"/>
                <w:iCs/>
                <w:sz w:val="20"/>
                <w:szCs w:val="20"/>
              </w:rPr>
            </w:pPr>
            <w:r w:rsidRPr="00FA2260">
              <w:rPr>
                <w:rFonts w:cs="Calibri"/>
                <w:iCs/>
                <w:sz w:val="20"/>
                <w:szCs w:val="20"/>
              </w:rPr>
              <w:t>Hanojská 2831/3, 390 05 Tábor</w:t>
            </w:r>
          </w:p>
          <w:p w14:paraId="5E20EC00" w14:textId="77777777" w:rsidR="00FA2260" w:rsidRPr="00FA2260" w:rsidRDefault="00FA2260" w:rsidP="00A8654B">
            <w:pPr>
              <w:contextualSpacing/>
              <w:rPr>
                <w:rFonts w:cs="Calibri"/>
                <w:iCs/>
                <w:sz w:val="22"/>
                <w:szCs w:val="24"/>
              </w:rPr>
            </w:pPr>
            <w:r w:rsidRPr="00FA2260">
              <w:rPr>
                <w:rFonts w:cs="Calibri"/>
                <w:iCs/>
                <w:sz w:val="20"/>
                <w:szCs w:val="20"/>
              </w:rPr>
              <w:t>IČO: 67171494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00AA08E" w14:textId="4E7D7412" w:rsidR="00FA2260" w:rsidRPr="007E7DC9" w:rsidRDefault="00FA2260" w:rsidP="00A8654B">
            <w:pPr>
              <w:contextualSpacing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7DC9">
              <w:rPr>
                <w:rFonts w:cs="Calibri"/>
                <w:iCs/>
                <w:sz w:val="20"/>
                <w:szCs w:val="20"/>
                <w:u w:val="single"/>
              </w:rPr>
              <w:t>činnost</w:t>
            </w:r>
            <w:r w:rsidRPr="007E7DC9">
              <w:rPr>
                <w:rFonts w:cs="Calibri"/>
                <w:sz w:val="20"/>
                <w:szCs w:val="20"/>
              </w:rPr>
              <w:t xml:space="preserve"> – přednáška s ukázkou odchytu a kroužkování ptactva, podpora hnízdících možností ptáku, uspořádání výstavy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E3849" w14:textId="41F5B3C2" w:rsidR="00FA2260" w:rsidRPr="00FA2260" w:rsidRDefault="00FA2260" w:rsidP="00A8654B">
            <w:pPr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 w:rsidRPr="00FA2260">
              <w:rPr>
                <w:rFonts w:cs="Calibri"/>
                <w:color w:val="000000"/>
              </w:rPr>
              <w:t>.000</w:t>
            </w:r>
          </w:p>
        </w:tc>
      </w:tr>
      <w:tr w:rsidR="00FA2260" w:rsidRPr="00FA2260" w14:paraId="522DFA17" w14:textId="77777777" w:rsidTr="007E7DC9">
        <w:trPr>
          <w:trHeight w:val="840"/>
        </w:trPr>
        <w:tc>
          <w:tcPr>
            <w:tcW w:w="39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7EDCB" w14:textId="77777777" w:rsidR="00FA2260" w:rsidRPr="00FA2260" w:rsidRDefault="00FA2260" w:rsidP="00A8654B">
            <w:pPr>
              <w:contextualSpacing/>
              <w:rPr>
                <w:rFonts w:cs="Calibri"/>
                <w:iCs/>
                <w:sz w:val="22"/>
                <w:szCs w:val="24"/>
              </w:rPr>
            </w:pPr>
            <w:r w:rsidRPr="00FA2260">
              <w:rPr>
                <w:rFonts w:cs="Calibri"/>
                <w:iCs/>
                <w:sz w:val="22"/>
              </w:rPr>
              <w:lastRenderedPageBreak/>
              <w:t>Český svaz včelařů, z. s., ZO Planá nad Lužnicí,</w:t>
            </w:r>
            <w:r w:rsidRPr="00FA2260">
              <w:rPr>
                <w:rFonts w:cs="Calibri"/>
                <w:iCs/>
                <w:sz w:val="22"/>
                <w:szCs w:val="24"/>
              </w:rPr>
              <w:t xml:space="preserve"> </w:t>
            </w:r>
            <w:r w:rsidRPr="00FA2260">
              <w:rPr>
                <w:rFonts w:cs="Calibri"/>
                <w:iCs/>
                <w:sz w:val="20"/>
                <w:szCs w:val="20"/>
              </w:rPr>
              <w:t>Zákostelní 720, 391 11 Planá nad Lužnicí, IČO: 63263769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D7A7212" w14:textId="7C85A1C9" w:rsidR="00FA2260" w:rsidRPr="007E7DC9" w:rsidRDefault="00FA2260" w:rsidP="00A8654B">
            <w:pPr>
              <w:contextualSpacing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7DC9">
              <w:rPr>
                <w:rFonts w:cs="Calibri"/>
                <w:iCs/>
                <w:sz w:val="20"/>
                <w:szCs w:val="20"/>
                <w:u w:val="single"/>
              </w:rPr>
              <w:t>činnost</w:t>
            </w:r>
            <w:r w:rsidRPr="007E7DC9">
              <w:rPr>
                <w:rFonts w:cs="Calibri"/>
                <w:sz w:val="20"/>
                <w:szCs w:val="20"/>
              </w:rPr>
              <w:t xml:space="preserve"> – nákup léčiv, včelařských pomůcek a nástrojů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6D09C" w14:textId="77777777" w:rsidR="00FA2260" w:rsidRPr="00FA2260" w:rsidRDefault="00FA2260" w:rsidP="00A8654B">
            <w:pPr>
              <w:contextualSpacing/>
              <w:jc w:val="right"/>
              <w:rPr>
                <w:rFonts w:cs="Calibri"/>
                <w:color w:val="000000"/>
              </w:rPr>
            </w:pPr>
            <w:r w:rsidRPr="00FA2260">
              <w:rPr>
                <w:rFonts w:cs="Calibri"/>
                <w:color w:val="000000"/>
              </w:rPr>
              <w:t>5.000</w:t>
            </w:r>
          </w:p>
        </w:tc>
      </w:tr>
      <w:tr w:rsidR="00FA2260" w:rsidRPr="00FA2260" w14:paraId="75A0305D" w14:textId="77777777" w:rsidTr="007E7DC9">
        <w:trPr>
          <w:trHeight w:val="630"/>
        </w:trPr>
        <w:tc>
          <w:tcPr>
            <w:tcW w:w="39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0234A" w14:textId="77777777" w:rsidR="00FA2260" w:rsidRPr="00FA2260" w:rsidRDefault="00FA2260" w:rsidP="00A8654B">
            <w:pPr>
              <w:contextualSpacing/>
              <w:rPr>
                <w:rFonts w:cs="Calibri"/>
                <w:iCs/>
                <w:sz w:val="20"/>
                <w:szCs w:val="20"/>
              </w:rPr>
            </w:pPr>
            <w:r w:rsidRPr="00FA2260">
              <w:rPr>
                <w:rFonts w:cs="Calibri"/>
                <w:iCs/>
                <w:sz w:val="22"/>
              </w:rPr>
              <w:t>Český svaz chovatelů, z. s., ZO SÚ</w:t>
            </w:r>
            <w:r w:rsidRPr="00FA2260">
              <w:rPr>
                <w:rFonts w:cs="Calibri"/>
                <w:iCs/>
                <w:sz w:val="20"/>
                <w:szCs w:val="20"/>
              </w:rPr>
              <w:t>, Lužnická 892, 391 01 Sezimovo Ústí, IČO: 70853711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9B6AD0A" w14:textId="77777777" w:rsidR="00FA2260" w:rsidRPr="007E7DC9" w:rsidRDefault="00FA2260" w:rsidP="00A8654B">
            <w:pPr>
              <w:contextualSpacing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7DC9">
              <w:rPr>
                <w:rFonts w:cs="Calibri"/>
                <w:iCs/>
                <w:sz w:val="20"/>
                <w:szCs w:val="20"/>
                <w:u w:val="single"/>
              </w:rPr>
              <w:t>činnost</w:t>
            </w:r>
            <w:r w:rsidRPr="007E7DC9">
              <w:rPr>
                <w:rFonts w:cs="Calibri"/>
                <w:sz w:val="20"/>
                <w:szCs w:val="20"/>
              </w:rPr>
              <w:t xml:space="preserve"> – náklady spojené s činností organizace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94CB2" w14:textId="77777777" w:rsidR="00FA2260" w:rsidRPr="00FA2260" w:rsidRDefault="00FA2260" w:rsidP="00A8654B">
            <w:pPr>
              <w:contextualSpacing/>
              <w:jc w:val="right"/>
              <w:rPr>
                <w:rFonts w:cs="Calibri"/>
                <w:color w:val="000000"/>
              </w:rPr>
            </w:pPr>
            <w:r w:rsidRPr="00FA2260">
              <w:rPr>
                <w:rFonts w:cs="Calibri"/>
                <w:color w:val="000000"/>
              </w:rPr>
              <w:t>5.000</w:t>
            </w:r>
          </w:p>
        </w:tc>
      </w:tr>
      <w:tr w:rsidR="00FA2260" w:rsidRPr="00FA2260" w14:paraId="77146E2B" w14:textId="77777777" w:rsidTr="007E7DC9">
        <w:trPr>
          <w:trHeight w:val="402"/>
        </w:trPr>
        <w:tc>
          <w:tcPr>
            <w:tcW w:w="39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C489D" w14:textId="77777777" w:rsidR="00FA2260" w:rsidRPr="00FA2260" w:rsidRDefault="00FA2260" w:rsidP="00A8654B">
            <w:pPr>
              <w:contextualSpacing/>
              <w:rPr>
                <w:rFonts w:cs="Calibri"/>
                <w:iCs/>
                <w:sz w:val="20"/>
                <w:szCs w:val="20"/>
              </w:rPr>
            </w:pPr>
            <w:r w:rsidRPr="00FA2260">
              <w:rPr>
                <w:rFonts w:cs="Calibri"/>
                <w:iCs/>
                <w:sz w:val="22"/>
              </w:rPr>
              <w:t>Český svaz včelařů, z. s. ZO Tábor</w:t>
            </w:r>
            <w:r w:rsidRPr="00FA2260">
              <w:rPr>
                <w:rFonts w:cs="Calibri"/>
                <w:iCs/>
                <w:sz w:val="20"/>
                <w:szCs w:val="20"/>
              </w:rPr>
              <w:t>, 9. května 1283/8, 390 02 Tábor, IČO: 75055830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E2A6701" w14:textId="77777777" w:rsidR="00FA2260" w:rsidRPr="007E7DC9" w:rsidRDefault="00FA2260" w:rsidP="00A8654B">
            <w:pPr>
              <w:contextualSpacing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7DC9">
              <w:rPr>
                <w:rFonts w:cs="Calibri"/>
                <w:sz w:val="20"/>
                <w:szCs w:val="20"/>
              </w:rPr>
              <w:t>činnost – provozní náklady (služby, materiál)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E8581" w14:textId="77777777" w:rsidR="00FA2260" w:rsidRPr="00FA2260" w:rsidRDefault="00FA2260" w:rsidP="00A8654B">
            <w:pPr>
              <w:contextualSpacing/>
              <w:jc w:val="right"/>
              <w:rPr>
                <w:rFonts w:cs="Calibri"/>
                <w:color w:val="000000"/>
              </w:rPr>
            </w:pPr>
            <w:r w:rsidRPr="00FA2260">
              <w:rPr>
                <w:rFonts w:cs="Calibri"/>
                <w:color w:val="000000"/>
              </w:rPr>
              <w:t>4.000</w:t>
            </w:r>
          </w:p>
        </w:tc>
      </w:tr>
      <w:tr w:rsidR="00FA2260" w:rsidRPr="00FA2260" w14:paraId="38ED2075" w14:textId="77777777" w:rsidTr="007E7DC9">
        <w:trPr>
          <w:trHeight w:val="402"/>
        </w:trPr>
        <w:tc>
          <w:tcPr>
            <w:tcW w:w="39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34C53" w14:textId="77777777" w:rsidR="00FA2260" w:rsidRPr="00FA2260" w:rsidRDefault="00FA2260" w:rsidP="00A8654B">
            <w:pPr>
              <w:contextualSpacing/>
              <w:rPr>
                <w:rFonts w:cs="Calibri"/>
                <w:iCs/>
                <w:sz w:val="20"/>
                <w:szCs w:val="20"/>
              </w:rPr>
            </w:pPr>
            <w:r w:rsidRPr="00FA2260">
              <w:rPr>
                <w:rFonts w:cs="Calibri"/>
                <w:iCs/>
                <w:sz w:val="22"/>
              </w:rPr>
              <w:t>Sázíme stromy, z. ú.,</w:t>
            </w:r>
            <w:r w:rsidRPr="00FA2260">
              <w:rPr>
                <w:rFonts w:cs="Calibri"/>
                <w:iCs/>
                <w:sz w:val="20"/>
                <w:szCs w:val="20"/>
              </w:rPr>
              <w:t xml:space="preserve"> Libochovická 1072/11, 184 00 Praha 8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623EAC9" w14:textId="44C34586" w:rsidR="00FA2260" w:rsidRPr="007E7DC9" w:rsidRDefault="00FA2260" w:rsidP="00A8654B">
            <w:pPr>
              <w:contextualSpacing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7DC9">
              <w:rPr>
                <w:rFonts w:cs="Calibri"/>
                <w:sz w:val="20"/>
                <w:szCs w:val="20"/>
              </w:rPr>
              <w:t xml:space="preserve">činnost – náklady na výsadbu dřevin (nářadí)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30AAB" w14:textId="77777777" w:rsidR="00FA2260" w:rsidRPr="00FA2260" w:rsidRDefault="00FA2260" w:rsidP="00A8654B">
            <w:pPr>
              <w:contextualSpacing/>
              <w:jc w:val="right"/>
              <w:rPr>
                <w:rFonts w:cs="Calibri"/>
                <w:color w:val="000000"/>
              </w:rPr>
            </w:pPr>
            <w:r w:rsidRPr="00FA2260">
              <w:rPr>
                <w:rFonts w:cs="Calibri"/>
                <w:color w:val="000000"/>
              </w:rPr>
              <w:t>5.000</w:t>
            </w:r>
          </w:p>
        </w:tc>
      </w:tr>
    </w:tbl>
    <w:p w14:paraId="179D768C" w14:textId="77777777" w:rsidR="00FA2260" w:rsidRPr="00FA2260" w:rsidRDefault="00FA2260" w:rsidP="00A8654B">
      <w:pPr>
        <w:contextualSpacing/>
        <w:jc w:val="both"/>
        <w:rPr>
          <w:rFonts w:cs="Calibri"/>
          <w:szCs w:val="24"/>
        </w:rPr>
      </w:pPr>
      <w:r w:rsidRPr="00FA2260">
        <w:rPr>
          <w:rFonts w:cs="Calibri"/>
          <w:szCs w:val="24"/>
        </w:rPr>
        <w:t>Hlasování: 5A/0N/0Z</w:t>
      </w:r>
    </w:p>
    <w:p w14:paraId="0911DC4F" w14:textId="77777777" w:rsidR="007F6330" w:rsidRP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3595E60" w14:textId="0EE94039" w:rsid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94FAA">
        <w:rPr>
          <w:rFonts w:asciiTheme="minorHAnsi" w:hAnsiTheme="minorHAnsi" w:cstheme="minorHAnsi"/>
          <w:b/>
          <w:bCs/>
          <w:szCs w:val="24"/>
        </w:rPr>
        <w:t>Bezúplatný převod zábran – Správa města (mat. č. 150/2023)</w:t>
      </w:r>
    </w:p>
    <w:p w14:paraId="08590021" w14:textId="4C98BABB" w:rsidR="007F6330" w:rsidRDefault="007F6330" w:rsidP="00A8654B">
      <w:pPr>
        <w:contextualSpacing/>
        <w:rPr>
          <w:b/>
          <w:u w:val="single"/>
        </w:rPr>
      </w:pPr>
      <w:r>
        <w:rPr>
          <w:b/>
          <w:u w:val="single"/>
        </w:rPr>
        <w:t>Usnesení č. 15</w:t>
      </w:r>
      <w:r w:rsidR="00124856">
        <w:rPr>
          <w:b/>
          <w:u w:val="single"/>
        </w:rPr>
        <w:t>4</w:t>
      </w:r>
      <w:r>
        <w:rPr>
          <w:b/>
          <w:u w:val="single"/>
        </w:rPr>
        <w:t>/2023</w:t>
      </w:r>
    </w:p>
    <w:p w14:paraId="5966A683" w14:textId="77777777" w:rsidR="007F6330" w:rsidRDefault="007F6330" w:rsidP="00A8654B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08E45825" w14:textId="1A6DB054" w:rsidR="00BB305B" w:rsidRDefault="00BB305B" w:rsidP="00A8654B">
      <w:pPr>
        <w:contextualSpacing/>
        <w:jc w:val="both"/>
        <w:rPr>
          <w:rFonts w:cs="Calibri"/>
          <w:b/>
          <w:szCs w:val="24"/>
        </w:rPr>
      </w:pPr>
      <w:r w:rsidRPr="00C91921">
        <w:rPr>
          <w:rFonts w:cs="Calibri"/>
          <w:b/>
          <w:szCs w:val="24"/>
        </w:rPr>
        <w:t xml:space="preserve">I. </w:t>
      </w:r>
      <w:r w:rsidR="00594FAA">
        <w:rPr>
          <w:rFonts w:cs="Calibri"/>
          <w:b/>
          <w:szCs w:val="24"/>
        </w:rPr>
        <w:t>Předkládá</w:t>
      </w:r>
    </w:p>
    <w:p w14:paraId="3B1648E7" w14:textId="2EA3F44F" w:rsidR="00BB305B" w:rsidRPr="007E6CA0" w:rsidRDefault="00594FAA" w:rsidP="00A8654B">
      <w:pPr>
        <w:contextualSpacing/>
        <w:jc w:val="both"/>
        <w:rPr>
          <w:rFonts w:cs="Calibri"/>
        </w:rPr>
      </w:pPr>
      <w:r>
        <w:rPr>
          <w:rFonts w:cs="Calibri"/>
        </w:rPr>
        <w:t xml:space="preserve">ZM k projednání </w:t>
      </w:r>
      <w:r w:rsidR="00BB305B">
        <w:rPr>
          <w:rFonts w:cs="Calibri"/>
        </w:rPr>
        <w:t xml:space="preserve">bezúplatný převod zábran – koulí v počtu 23 ks v pořizovací ceně 1.644,79 Kč vč. DPH/ks, resp. 1 ks </w:t>
      </w:r>
      <w:r>
        <w:rPr>
          <w:rFonts w:cs="Calibri"/>
        </w:rPr>
        <w:t>zábrany – koule</w:t>
      </w:r>
      <w:r w:rsidR="00BB305B">
        <w:rPr>
          <w:rFonts w:cs="Calibri"/>
        </w:rPr>
        <w:t xml:space="preserve"> v pořizovací ceně 1.644,83 Kč vč. DPH/ks</w:t>
      </w:r>
      <w:r w:rsidR="00BB305B" w:rsidRPr="007E6CA0">
        <w:rPr>
          <w:rFonts w:cs="Calibri"/>
        </w:rPr>
        <w:t xml:space="preserve"> </w:t>
      </w:r>
      <w:r w:rsidR="00BB305B">
        <w:rPr>
          <w:rFonts w:cs="Calibri"/>
        </w:rPr>
        <w:t xml:space="preserve">příspěvkové organizaci </w:t>
      </w:r>
      <w:r w:rsidR="00BB305B" w:rsidRPr="007E6CA0">
        <w:rPr>
          <w:rFonts w:cs="Calibri"/>
        </w:rPr>
        <w:t>Správ</w:t>
      </w:r>
      <w:r w:rsidR="00BB305B">
        <w:rPr>
          <w:rFonts w:cs="Calibri"/>
        </w:rPr>
        <w:t>a</w:t>
      </w:r>
      <w:r w:rsidR="00BB305B" w:rsidRPr="007E6CA0">
        <w:rPr>
          <w:rFonts w:cs="Calibri"/>
        </w:rPr>
        <w:t xml:space="preserve"> města Sezimovo Ústí,</w:t>
      </w:r>
      <w:r w:rsidR="00BB305B">
        <w:rPr>
          <w:rFonts w:cs="Calibri"/>
        </w:rPr>
        <w:t xml:space="preserve"> </w:t>
      </w:r>
      <w:r w:rsidR="00BB305B" w:rsidRPr="007E6CA0">
        <w:rPr>
          <w:rFonts w:cs="Calibri"/>
        </w:rPr>
        <w:t>IČ: 712 38 522, sídlem: Průmyslová ulice 1095, 391 02 Sezimovo Ústí</w:t>
      </w:r>
      <w:r w:rsidR="00BB305B">
        <w:rPr>
          <w:rFonts w:cs="Calibri"/>
        </w:rPr>
        <w:t>.</w:t>
      </w:r>
    </w:p>
    <w:p w14:paraId="38F824D3" w14:textId="77777777" w:rsidR="00EF2D03" w:rsidRPr="00C32D1F" w:rsidRDefault="00EF2D03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>Hlasování 5A/0N/0Z</w:t>
      </w:r>
    </w:p>
    <w:p w14:paraId="69B4D1C3" w14:textId="77777777" w:rsidR="007F6330" w:rsidRP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4B5322A" w14:textId="5834C887" w:rsid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F6330">
        <w:rPr>
          <w:rFonts w:asciiTheme="minorHAnsi" w:hAnsiTheme="minorHAnsi" w:cstheme="minorHAnsi"/>
          <w:b/>
          <w:bCs/>
          <w:szCs w:val="24"/>
        </w:rPr>
        <w:t>Dodatek č. 17 k nájemní smlouvě – Restaurace Luna (mat. č. 152/2023)</w:t>
      </w:r>
    </w:p>
    <w:p w14:paraId="2A1D1511" w14:textId="33F5AF3B" w:rsidR="007F6330" w:rsidRDefault="007F6330" w:rsidP="00A8654B">
      <w:pPr>
        <w:contextualSpacing/>
        <w:rPr>
          <w:b/>
          <w:u w:val="single"/>
        </w:rPr>
      </w:pPr>
      <w:r>
        <w:rPr>
          <w:b/>
          <w:u w:val="single"/>
        </w:rPr>
        <w:t>Usnesení č. 155/2023</w:t>
      </w:r>
    </w:p>
    <w:p w14:paraId="38BE08D0" w14:textId="77777777" w:rsidR="007F6330" w:rsidRDefault="007F6330" w:rsidP="00A8654B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53105F6F" w14:textId="77777777" w:rsidR="00EF2D03" w:rsidRPr="008A4822" w:rsidRDefault="00EF2D03" w:rsidP="00A8654B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8A4822">
        <w:rPr>
          <w:rFonts w:asciiTheme="minorHAnsi" w:hAnsiTheme="minorHAnsi" w:cstheme="minorHAnsi"/>
          <w:b/>
          <w:szCs w:val="24"/>
        </w:rPr>
        <w:t>I. Schvaluje</w:t>
      </w:r>
    </w:p>
    <w:p w14:paraId="5C176794" w14:textId="75FED762" w:rsidR="00EF2D03" w:rsidRDefault="00EF2D03" w:rsidP="00A8654B">
      <w:pPr>
        <w:contextualSpacing/>
        <w:jc w:val="both"/>
        <w:rPr>
          <w:rFonts w:asciiTheme="minorHAnsi" w:hAnsiTheme="minorHAnsi" w:cstheme="minorHAnsi"/>
          <w:szCs w:val="24"/>
        </w:rPr>
      </w:pPr>
      <w:r w:rsidRPr="008A4822">
        <w:rPr>
          <w:rFonts w:asciiTheme="minorHAnsi" w:hAnsiTheme="minorHAnsi" w:cstheme="minorHAnsi"/>
          <w:bCs/>
          <w:szCs w:val="24"/>
        </w:rPr>
        <w:t>uzavření Dodatku č. 17 k nájemní smlouvě uzavřené dne 24.</w:t>
      </w:r>
      <w:r>
        <w:rPr>
          <w:rFonts w:asciiTheme="minorHAnsi" w:hAnsiTheme="minorHAnsi" w:cstheme="minorHAnsi"/>
          <w:bCs/>
          <w:szCs w:val="24"/>
        </w:rPr>
        <w:t>0</w:t>
      </w:r>
      <w:r w:rsidRPr="008A4822">
        <w:rPr>
          <w:rFonts w:asciiTheme="minorHAnsi" w:hAnsiTheme="minorHAnsi" w:cstheme="minorHAnsi"/>
          <w:bCs/>
          <w:szCs w:val="24"/>
        </w:rPr>
        <w:t>8.2010</w:t>
      </w:r>
      <w:r w:rsidRPr="008A4822">
        <w:rPr>
          <w:rFonts w:asciiTheme="minorHAnsi" w:hAnsiTheme="minorHAnsi" w:cstheme="minorHAnsi"/>
          <w:szCs w:val="24"/>
        </w:rPr>
        <w:t xml:space="preserve">, ve znění pozdějších dodatků, mezi </w:t>
      </w:r>
      <w:r>
        <w:rPr>
          <w:rFonts w:asciiTheme="minorHAnsi" w:hAnsiTheme="minorHAnsi" w:cstheme="minorHAnsi"/>
          <w:szCs w:val="24"/>
        </w:rPr>
        <w:t>m</w:t>
      </w:r>
      <w:r w:rsidRPr="008A4822">
        <w:rPr>
          <w:rFonts w:asciiTheme="minorHAnsi" w:hAnsiTheme="minorHAnsi" w:cstheme="minorHAnsi"/>
          <w:szCs w:val="24"/>
        </w:rPr>
        <w:t xml:space="preserve">ěstem Sezimovo Ústí, IČ 002 52 859, zast. </w:t>
      </w:r>
      <w:r>
        <w:rPr>
          <w:rFonts w:asciiTheme="minorHAnsi" w:hAnsiTheme="minorHAnsi" w:cstheme="minorHAnsi"/>
          <w:szCs w:val="24"/>
        </w:rPr>
        <w:t xml:space="preserve">p.o. </w:t>
      </w:r>
      <w:r w:rsidRPr="008A4822">
        <w:rPr>
          <w:rFonts w:asciiTheme="minorHAnsi" w:hAnsiTheme="minorHAnsi" w:cstheme="minorHAnsi"/>
          <w:szCs w:val="24"/>
        </w:rPr>
        <w:t>Městsk</w:t>
      </w:r>
      <w:r>
        <w:rPr>
          <w:rFonts w:asciiTheme="minorHAnsi" w:hAnsiTheme="minorHAnsi" w:cstheme="minorHAnsi"/>
          <w:szCs w:val="24"/>
        </w:rPr>
        <w:t>é</w:t>
      </w:r>
      <w:r w:rsidRPr="008A4822">
        <w:rPr>
          <w:rFonts w:asciiTheme="minorHAnsi" w:hAnsiTheme="minorHAnsi" w:cstheme="minorHAnsi"/>
          <w:szCs w:val="24"/>
        </w:rPr>
        <w:t xml:space="preserve"> středisk</w:t>
      </w:r>
      <w:r>
        <w:rPr>
          <w:rFonts w:asciiTheme="minorHAnsi" w:hAnsiTheme="minorHAnsi" w:cstheme="minorHAnsi"/>
          <w:szCs w:val="24"/>
        </w:rPr>
        <w:t>o</w:t>
      </w:r>
      <w:r w:rsidRPr="008A4822">
        <w:rPr>
          <w:rFonts w:asciiTheme="minorHAnsi" w:hAnsiTheme="minorHAnsi" w:cstheme="minorHAnsi"/>
          <w:szCs w:val="24"/>
        </w:rPr>
        <w:t xml:space="preserve"> kultury </w:t>
      </w:r>
      <w:r>
        <w:rPr>
          <w:rFonts w:asciiTheme="minorHAnsi" w:hAnsiTheme="minorHAnsi" w:cstheme="minorHAnsi"/>
          <w:szCs w:val="24"/>
        </w:rPr>
        <w:br/>
      </w:r>
      <w:r w:rsidRPr="008A4822">
        <w:rPr>
          <w:rFonts w:asciiTheme="minorHAnsi" w:hAnsiTheme="minorHAnsi" w:cstheme="minorHAnsi"/>
          <w:szCs w:val="24"/>
        </w:rPr>
        <w:t>a sportu</w:t>
      </w:r>
      <w:r w:rsidRPr="008A4822">
        <w:rPr>
          <w:rFonts w:asciiTheme="minorHAnsi" w:hAnsiTheme="minorHAnsi" w:cstheme="minorHAnsi"/>
          <w:i/>
          <w:szCs w:val="24"/>
        </w:rPr>
        <w:t xml:space="preserve">, </w:t>
      </w:r>
      <w:r w:rsidRPr="008A4822">
        <w:rPr>
          <w:rFonts w:asciiTheme="minorHAnsi" w:hAnsiTheme="minorHAnsi" w:cstheme="minorHAnsi"/>
          <w:iCs/>
          <w:szCs w:val="24"/>
        </w:rPr>
        <w:t>IČ: 711 95 424</w:t>
      </w:r>
      <w:r w:rsidRPr="008A4822">
        <w:rPr>
          <w:rFonts w:asciiTheme="minorHAnsi" w:hAnsiTheme="minorHAnsi" w:cstheme="minorHAnsi"/>
          <w:szCs w:val="24"/>
        </w:rPr>
        <w:t xml:space="preserve"> a panem M</w:t>
      </w:r>
      <w:r w:rsidR="00424B4F">
        <w:rPr>
          <w:rFonts w:asciiTheme="minorHAnsi" w:hAnsiTheme="minorHAnsi" w:cstheme="minorHAnsi"/>
          <w:szCs w:val="24"/>
        </w:rPr>
        <w:t>. M.</w:t>
      </w:r>
      <w:r w:rsidRPr="008A4822">
        <w:rPr>
          <w:rFonts w:asciiTheme="minorHAnsi" w:hAnsiTheme="minorHAnsi" w:cstheme="minorHAnsi"/>
          <w:szCs w:val="24"/>
        </w:rPr>
        <w:t>, IČ: 72101831, na pronájem nebytového prostoru – restaurace LUNA čp. 1389, stojící na st. par</w:t>
      </w:r>
      <w:r>
        <w:rPr>
          <w:rFonts w:asciiTheme="minorHAnsi" w:hAnsiTheme="minorHAnsi" w:cstheme="minorHAnsi"/>
          <w:szCs w:val="24"/>
        </w:rPr>
        <w:t>c</w:t>
      </w:r>
      <w:r w:rsidRPr="008A4822">
        <w:rPr>
          <w:rFonts w:asciiTheme="minorHAnsi" w:hAnsiTheme="minorHAnsi" w:cstheme="minorHAnsi"/>
          <w:szCs w:val="24"/>
        </w:rPr>
        <w:t>.č.</w:t>
      </w:r>
      <w:r>
        <w:rPr>
          <w:rFonts w:asciiTheme="minorHAnsi" w:hAnsiTheme="minorHAnsi" w:cstheme="minorHAnsi"/>
          <w:szCs w:val="24"/>
        </w:rPr>
        <w:t xml:space="preserve"> </w:t>
      </w:r>
      <w:r w:rsidRPr="008A4822">
        <w:rPr>
          <w:rFonts w:asciiTheme="minorHAnsi" w:hAnsiTheme="minorHAnsi" w:cstheme="minorHAnsi"/>
          <w:szCs w:val="24"/>
        </w:rPr>
        <w:t xml:space="preserve">1105, </w:t>
      </w:r>
      <w:r>
        <w:rPr>
          <w:rFonts w:asciiTheme="minorHAnsi" w:hAnsiTheme="minorHAnsi" w:cstheme="minorHAnsi"/>
          <w:szCs w:val="24"/>
        </w:rPr>
        <w:t xml:space="preserve">obec a k.ú. Sezimovo Ústí, </w:t>
      </w:r>
      <w:r w:rsidRPr="008A4822">
        <w:rPr>
          <w:rFonts w:asciiTheme="minorHAnsi" w:hAnsiTheme="minorHAnsi" w:cstheme="minorHAnsi"/>
          <w:szCs w:val="24"/>
        </w:rPr>
        <w:t xml:space="preserve">včetně všech součástí a příslušenství, </w:t>
      </w:r>
      <w:r w:rsidRPr="008A4822">
        <w:rPr>
          <w:rFonts w:asciiTheme="minorHAnsi" w:hAnsiTheme="minorHAnsi" w:cstheme="minorHAnsi"/>
          <w:bCs/>
          <w:szCs w:val="24"/>
        </w:rPr>
        <w:t>do 31.12.2029</w:t>
      </w:r>
      <w:r w:rsidRPr="008A4822">
        <w:rPr>
          <w:rFonts w:asciiTheme="minorHAnsi" w:hAnsiTheme="minorHAnsi" w:cstheme="minorHAnsi"/>
          <w:szCs w:val="24"/>
        </w:rPr>
        <w:t>, za nájemné ve stávající výši s inflační doložkou (indexací) a s povinností nájemce provést na pronajaté budově na vlastní náklady investice v min. výši 180 tis. Kč, přičemž tyto stavební úpravy, spočívající v realizaci zateplení části budovy restaurace, musí být dokončeny nejpozději do 30.11.2025</w:t>
      </w:r>
    </w:p>
    <w:p w14:paraId="22A99051" w14:textId="44F091D5" w:rsidR="00EF2D03" w:rsidRPr="00C32D1F" w:rsidRDefault="00EF2D03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>Hlasování 5A/0N/0Z</w:t>
      </w:r>
    </w:p>
    <w:p w14:paraId="07B323FF" w14:textId="77777777" w:rsidR="007F6330" w:rsidRP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65245A8" w14:textId="1325C0A0" w:rsidR="007F6330" w:rsidRPr="007F6330" w:rsidRDefault="007F6330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F6330">
        <w:rPr>
          <w:rFonts w:asciiTheme="minorHAnsi" w:hAnsiTheme="minorHAnsi" w:cstheme="minorHAnsi"/>
          <w:b/>
          <w:bCs/>
          <w:szCs w:val="24"/>
        </w:rPr>
        <w:t>Realizace projektu „Rekonstrukce chodníku Dr. E. Beneše“ (mat. č. 153/2023)</w:t>
      </w:r>
    </w:p>
    <w:p w14:paraId="7304135A" w14:textId="7F7D3B8B" w:rsidR="007F6330" w:rsidRDefault="007F6330" w:rsidP="00A8654B">
      <w:pPr>
        <w:contextualSpacing/>
        <w:rPr>
          <w:b/>
          <w:u w:val="single"/>
        </w:rPr>
      </w:pPr>
      <w:r>
        <w:rPr>
          <w:b/>
          <w:u w:val="single"/>
        </w:rPr>
        <w:t>Usnesení č. 156/2023</w:t>
      </w:r>
    </w:p>
    <w:p w14:paraId="7E674B8B" w14:textId="77777777" w:rsidR="007F6330" w:rsidRDefault="007F6330" w:rsidP="00A8654B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2A7B9598" w14:textId="77777777" w:rsidR="00EF2D03" w:rsidRPr="00EF2D03" w:rsidRDefault="00EF2D03" w:rsidP="00A8654B">
      <w:pPr>
        <w:contextualSpacing/>
        <w:jc w:val="both"/>
        <w:rPr>
          <w:rFonts w:cs="Calibri"/>
          <w:b/>
          <w:szCs w:val="24"/>
        </w:rPr>
      </w:pPr>
      <w:r w:rsidRPr="00EF2D03">
        <w:rPr>
          <w:rFonts w:cs="Calibri"/>
          <w:b/>
          <w:szCs w:val="24"/>
        </w:rPr>
        <w:t xml:space="preserve">I. Bere na vědomí  </w:t>
      </w:r>
    </w:p>
    <w:p w14:paraId="6226B47E" w14:textId="2ED1B8F5" w:rsidR="00EF2D03" w:rsidRPr="00EF2D03" w:rsidRDefault="00EF2D03" w:rsidP="00A8654B">
      <w:pPr>
        <w:contextualSpacing/>
        <w:jc w:val="both"/>
        <w:rPr>
          <w:rFonts w:cs="Calibri"/>
          <w:szCs w:val="24"/>
        </w:rPr>
      </w:pPr>
      <w:r w:rsidRPr="00EF2D03">
        <w:rPr>
          <w:rFonts w:cs="Calibri"/>
          <w:szCs w:val="24"/>
        </w:rPr>
        <w:t>zprávu z otevírání obálek s nabídkami a hodnocení nabídek týkající se výběrového řízení na výběr dodavatele na stavební zakázku: „</w:t>
      </w:r>
      <w:r w:rsidRPr="00EF2D03">
        <w:rPr>
          <w:rFonts w:cs="Calibri"/>
          <w:color w:val="000000"/>
          <w:szCs w:val="24"/>
        </w:rPr>
        <w:t>Rekonstrukce chodníku Dr. E. Beneše</w:t>
      </w:r>
      <w:r w:rsidRPr="00EF2D03">
        <w:rPr>
          <w:rFonts w:cs="Calibri"/>
          <w:szCs w:val="24"/>
        </w:rPr>
        <w:t>“.</w:t>
      </w:r>
    </w:p>
    <w:p w14:paraId="59F30932" w14:textId="77777777" w:rsidR="00EF2D03" w:rsidRPr="00EF2D03" w:rsidRDefault="00EF2D03" w:rsidP="00A8654B">
      <w:pPr>
        <w:contextualSpacing/>
        <w:jc w:val="both"/>
        <w:rPr>
          <w:rFonts w:cs="Calibri"/>
          <w:b/>
          <w:szCs w:val="24"/>
        </w:rPr>
      </w:pPr>
      <w:r w:rsidRPr="00EF2D03">
        <w:rPr>
          <w:rFonts w:cs="Calibri"/>
          <w:b/>
          <w:szCs w:val="24"/>
        </w:rPr>
        <w:t>II. Souhlasí</w:t>
      </w:r>
    </w:p>
    <w:p w14:paraId="3A17CB20" w14:textId="3369C22C" w:rsidR="00EF2D03" w:rsidRPr="00EF2D03" w:rsidRDefault="00EF2D03" w:rsidP="00530801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  <w:r w:rsidRPr="00EF2D03">
        <w:rPr>
          <w:rFonts w:ascii="Calibri" w:hAnsi="Calibri" w:cs="Calibri"/>
          <w:sz w:val="24"/>
          <w:szCs w:val="24"/>
        </w:rPr>
        <w:t>s uzavřením smlouvy o dílo na stavební zakázku: „Rekonstrukce chodníku Dr. E.</w:t>
      </w:r>
      <w:r w:rsidR="00530801">
        <w:rPr>
          <w:rFonts w:ascii="Calibri" w:hAnsi="Calibri" w:cs="Calibri"/>
          <w:sz w:val="24"/>
          <w:szCs w:val="24"/>
        </w:rPr>
        <w:t xml:space="preserve"> </w:t>
      </w:r>
      <w:r w:rsidR="00887A0C">
        <w:rPr>
          <w:rFonts w:ascii="Calibri" w:hAnsi="Calibri" w:cs="Calibri"/>
          <w:sz w:val="24"/>
          <w:szCs w:val="24"/>
        </w:rPr>
        <w:t>B</w:t>
      </w:r>
      <w:r w:rsidRPr="00EF2D03">
        <w:rPr>
          <w:rFonts w:ascii="Calibri" w:hAnsi="Calibri" w:cs="Calibri"/>
          <w:sz w:val="24"/>
          <w:szCs w:val="24"/>
        </w:rPr>
        <w:t>eneše</w:t>
      </w:r>
      <w:r w:rsidR="00887A0C">
        <w:rPr>
          <w:rFonts w:ascii="Calibri" w:hAnsi="Calibri" w:cs="Calibri"/>
          <w:sz w:val="24"/>
          <w:szCs w:val="24"/>
        </w:rPr>
        <w:t xml:space="preserve">“ </w:t>
      </w:r>
      <w:r w:rsidRPr="00EF2D03">
        <w:rPr>
          <w:rFonts w:ascii="Calibri" w:hAnsi="Calibri" w:cs="Calibri"/>
          <w:sz w:val="24"/>
          <w:szCs w:val="24"/>
        </w:rPr>
        <w:t xml:space="preserve">s uchazečem, který předložil nabídku, vyhodnocenou jako nejlepší, kterou je </w:t>
      </w:r>
      <w:r w:rsidR="00887A0C">
        <w:rPr>
          <w:rFonts w:ascii="Calibri" w:hAnsi="Calibri" w:cs="Calibri"/>
          <w:sz w:val="24"/>
          <w:szCs w:val="24"/>
        </w:rPr>
        <w:br/>
      </w:r>
      <w:r w:rsidRPr="00EF2D03">
        <w:rPr>
          <w:rFonts w:ascii="Calibri" w:hAnsi="Calibri" w:cs="Calibri"/>
          <w:sz w:val="24"/>
          <w:szCs w:val="24"/>
        </w:rPr>
        <w:t>DAICH spol. s.r.o., Železná 366, Tábor 390 02, IČO: 42407559, nabídková cena za dílo činí </w:t>
      </w:r>
      <w:r w:rsidR="00887A0C">
        <w:rPr>
          <w:rFonts w:ascii="Calibri" w:hAnsi="Calibri" w:cs="Calibri"/>
          <w:sz w:val="24"/>
          <w:szCs w:val="24"/>
        </w:rPr>
        <w:br/>
      </w:r>
      <w:r w:rsidRPr="00EF2D03">
        <w:rPr>
          <w:rFonts w:ascii="Calibri" w:hAnsi="Calibri" w:cs="Calibri"/>
          <w:sz w:val="24"/>
          <w:szCs w:val="24"/>
        </w:rPr>
        <w:t>1</w:t>
      </w:r>
      <w:r w:rsidR="00FA2260">
        <w:rPr>
          <w:rFonts w:ascii="Calibri" w:hAnsi="Calibri" w:cs="Calibri"/>
          <w:sz w:val="24"/>
          <w:szCs w:val="24"/>
        </w:rPr>
        <w:t>.</w:t>
      </w:r>
      <w:r w:rsidRPr="00EF2D03">
        <w:rPr>
          <w:rFonts w:ascii="Calibri" w:hAnsi="Calibri" w:cs="Calibri"/>
          <w:sz w:val="24"/>
          <w:szCs w:val="24"/>
        </w:rPr>
        <w:t>550</w:t>
      </w:r>
      <w:r w:rsidR="00FA2260">
        <w:rPr>
          <w:rFonts w:ascii="Calibri" w:hAnsi="Calibri" w:cs="Calibri"/>
          <w:sz w:val="24"/>
          <w:szCs w:val="24"/>
        </w:rPr>
        <w:t>.</w:t>
      </w:r>
      <w:r w:rsidRPr="00EF2D03">
        <w:rPr>
          <w:rFonts w:ascii="Calibri" w:hAnsi="Calibri" w:cs="Calibri"/>
          <w:sz w:val="24"/>
          <w:szCs w:val="24"/>
        </w:rPr>
        <w:t>500 Kč bez DPH,</w:t>
      </w:r>
      <w:r w:rsidR="00887A0C">
        <w:rPr>
          <w:rFonts w:ascii="Calibri" w:hAnsi="Calibri" w:cs="Calibri"/>
          <w:sz w:val="24"/>
          <w:szCs w:val="24"/>
        </w:rPr>
        <w:t xml:space="preserve"> </w:t>
      </w:r>
      <w:r w:rsidRPr="00EF2D03">
        <w:rPr>
          <w:rFonts w:ascii="Calibri" w:hAnsi="Calibri" w:cs="Calibri"/>
          <w:sz w:val="24"/>
          <w:szCs w:val="24"/>
        </w:rPr>
        <w:t>1</w:t>
      </w:r>
      <w:r w:rsidR="00FA2260">
        <w:rPr>
          <w:rFonts w:ascii="Calibri" w:hAnsi="Calibri" w:cs="Calibri"/>
          <w:sz w:val="24"/>
          <w:szCs w:val="24"/>
        </w:rPr>
        <w:t>.</w:t>
      </w:r>
      <w:r w:rsidRPr="00EF2D03">
        <w:rPr>
          <w:rFonts w:ascii="Calibri" w:hAnsi="Calibri" w:cs="Calibri"/>
          <w:sz w:val="24"/>
          <w:szCs w:val="24"/>
        </w:rPr>
        <w:t>875</w:t>
      </w:r>
      <w:r w:rsidR="00FA2260">
        <w:rPr>
          <w:rFonts w:ascii="Calibri" w:hAnsi="Calibri" w:cs="Calibri"/>
          <w:sz w:val="24"/>
          <w:szCs w:val="24"/>
        </w:rPr>
        <w:t>.</w:t>
      </w:r>
      <w:r w:rsidRPr="00EF2D03">
        <w:rPr>
          <w:rFonts w:ascii="Calibri" w:hAnsi="Calibri" w:cs="Calibri"/>
          <w:sz w:val="24"/>
          <w:szCs w:val="24"/>
        </w:rPr>
        <w:t>500 Kč s 21 % DPH.</w:t>
      </w:r>
    </w:p>
    <w:p w14:paraId="5E1228D9" w14:textId="4C99BC0B" w:rsidR="00EF2D03" w:rsidRDefault="00EF2D03" w:rsidP="00A8654B">
      <w:pPr>
        <w:contextualSpacing/>
        <w:jc w:val="both"/>
        <w:rPr>
          <w:szCs w:val="24"/>
        </w:rPr>
      </w:pPr>
      <w:r w:rsidRPr="00EF2D03">
        <w:rPr>
          <w:szCs w:val="24"/>
        </w:rPr>
        <w:t>Hlasování 5A/0N/0Z</w:t>
      </w:r>
    </w:p>
    <w:p w14:paraId="40CFCC23" w14:textId="77777777" w:rsidR="00424B4F" w:rsidRPr="00EF2D03" w:rsidRDefault="00424B4F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E57EF2A" w14:textId="104F25EA" w:rsidR="00124856" w:rsidRPr="00594FAA" w:rsidRDefault="00124856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94FAA">
        <w:rPr>
          <w:rFonts w:asciiTheme="minorHAnsi" w:hAnsiTheme="minorHAnsi" w:cstheme="minorHAnsi"/>
          <w:b/>
          <w:bCs/>
          <w:szCs w:val="24"/>
        </w:rPr>
        <w:lastRenderedPageBreak/>
        <w:t xml:space="preserve">Česká pošta </w:t>
      </w:r>
      <w:r w:rsidR="00F46A82" w:rsidRPr="00594FAA">
        <w:rPr>
          <w:rFonts w:asciiTheme="minorHAnsi" w:hAnsiTheme="minorHAnsi" w:cstheme="minorHAnsi"/>
          <w:b/>
          <w:bCs/>
          <w:szCs w:val="24"/>
        </w:rPr>
        <w:t xml:space="preserve">– zrušení pobočky Sezimovo Ústí 1 </w:t>
      </w:r>
      <w:r w:rsidRPr="00594FAA">
        <w:rPr>
          <w:rFonts w:asciiTheme="minorHAnsi" w:hAnsiTheme="minorHAnsi" w:cstheme="minorHAnsi"/>
          <w:b/>
          <w:bCs/>
          <w:szCs w:val="24"/>
        </w:rPr>
        <w:t>(mat. č. 154/2023)</w:t>
      </w:r>
    </w:p>
    <w:p w14:paraId="5549080D" w14:textId="19F0B028" w:rsidR="00124856" w:rsidRDefault="00124856" w:rsidP="00A8654B">
      <w:pPr>
        <w:contextualSpacing/>
        <w:rPr>
          <w:b/>
          <w:u w:val="single"/>
        </w:rPr>
      </w:pPr>
      <w:r>
        <w:rPr>
          <w:b/>
          <w:u w:val="single"/>
        </w:rPr>
        <w:t>Usnesení č. 157/2023</w:t>
      </w:r>
    </w:p>
    <w:p w14:paraId="6DC6B3F6" w14:textId="77777777" w:rsidR="00124856" w:rsidRDefault="00124856" w:rsidP="00A8654B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01846CAF" w14:textId="2BE7E2FA" w:rsidR="00FA2260" w:rsidRPr="00DC3C93" w:rsidRDefault="00DC3C93" w:rsidP="00DC3C9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I. </w:t>
      </w:r>
      <w:r w:rsidR="00FA2260" w:rsidRPr="00DC3C93">
        <w:rPr>
          <w:rFonts w:asciiTheme="minorHAnsi" w:hAnsiTheme="minorHAnsi" w:cstheme="minorHAnsi"/>
          <w:b/>
          <w:bCs/>
          <w:szCs w:val="24"/>
        </w:rPr>
        <w:t>Bere na vědomí</w:t>
      </w:r>
    </w:p>
    <w:p w14:paraId="64C4FFF2" w14:textId="7B4AE800" w:rsidR="0005336C" w:rsidRPr="0005336C" w:rsidRDefault="0005336C" w:rsidP="00A8654B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05336C">
        <w:rPr>
          <w:rFonts w:asciiTheme="minorHAnsi" w:hAnsiTheme="minorHAnsi" w:cstheme="minorHAnsi"/>
          <w:sz w:val="24"/>
          <w:szCs w:val="24"/>
        </w:rPr>
        <w:t>nformaci České pošty o uzavření pobočky Sezimovo Ústí 1</w:t>
      </w:r>
      <w:r>
        <w:rPr>
          <w:rFonts w:asciiTheme="minorHAnsi" w:hAnsiTheme="minorHAnsi" w:cstheme="minorHAnsi"/>
          <w:sz w:val="24"/>
          <w:szCs w:val="24"/>
        </w:rPr>
        <w:t>, Husovo nám. 159,</w:t>
      </w:r>
      <w:r w:rsidRPr="0005336C">
        <w:rPr>
          <w:rFonts w:asciiTheme="minorHAnsi" w:hAnsiTheme="minorHAnsi" w:cstheme="minorHAnsi"/>
          <w:sz w:val="24"/>
          <w:szCs w:val="24"/>
        </w:rPr>
        <w:t xml:space="preserve"> k 30.06.2023</w:t>
      </w:r>
      <w:r w:rsidR="0053080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doručené</w:t>
      </w:r>
      <w:r w:rsidRPr="000533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 datové schránky města Sezimovo Ústí dne 31.03.2023.</w:t>
      </w:r>
    </w:p>
    <w:p w14:paraId="620758BB" w14:textId="10EDBE9C" w:rsidR="00FA2260" w:rsidRPr="00530801" w:rsidRDefault="00530801" w:rsidP="00530801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II. </w:t>
      </w:r>
      <w:r w:rsidR="00FA2260" w:rsidRPr="00530801">
        <w:rPr>
          <w:rFonts w:asciiTheme="minorHAnsi" w:hAnsiTheme="minorHAnsi" w:cstheme="minorHAnsi"/>
          <w:b/>
          <w:bCs/>
          <w:szCs w:val="24"/>
        </w:rPr>
        <w:t>Nesouhlasí</w:t>
      </w:r>
    </w:p>
    <w:p w14:paraId="5ADFD430" w14:textId="7B6670D5" w:rsidR="0005336C" w:rsidRDefault="0005336C" w:rsidP="00A8654B">
      <w:pPr>
        <w:pStyle w:val="Odstavecseseznamem"/>
        <w:tabs>
          <w:tab w:val="left" w:pos="28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05336C">
        <w:rPr>
          <w:rFonts w:asciiTheme="minorHAnsi" w:hAnsiTheme="minorHAnsi" w:cstheme="minorHAnsi"/>
          <w:sz w:val="24"/>
          <w:szCs w:val="24"/>
        </w:rPr>
        <w:t>uzavření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05336C">
        <w:rPr>
          <w:rFonts w:asciiTheme="minorHAnsi" w:hAnsiTheme="minorHAnsi" w:cstheme="minorHAnsi"/>
          <w:sz w:val="24"/>
          <w:szCs w:val="24"/>
        </w:rPr>
        <w:t xml:space="preserve"> pobočky </w:t>
      </w:r>
      <w:r>
        <w:rPr>
          <w:rFonts w:asciiTheme="minorHAnsi" w:hAnsiTheme="minorHAnsi" w:cstheme="minorHAnsi"/>
          <w:sz w:val="24"/>
          <w:szCs w:val="24"/>
        </w:rPr>
        <w:t xml:space="preserve">České pošty </w:t>
      </w:r>
      <w:r w:rsidRPr="0005336C">
        <w:rPr>
          <w:rFonts w:asciiTheme="minorHAnsi" w:hAnsiTheme="minorHAnsi" w:cstheme="minorHAnsi"/>
          <w:sz w:val="24"/>
          <w:szCs w:val="24"/>
        </w:rPr>
        <w:t>Sezimovo Ústí 1</w:t>
      </w:r>
      <w:r>
        <w:rPr>
          <w:rFonts w:asciiTheme="minorHAnsi" w:hAnsiTheme="minorHAnsi" w:cstheme="minorHAnsi"/>
          <w:sz w:val="24"/>
          <w:szCs w:val="24"/>
        </w:rPr>
        <w:t>, Husovo nám. 159</w:t>
      </w:r>
      <w:r w:rsidR="00594FAA">
        <w:rPr>
          <w:rFonts w:asciiTheme="minorHAnsi" w:hAnsiTheme="minorHAnsi" w:cstheme="minorHAnsi"/>
          <w:sz w:val="24"/>
          <w:szCs w:val="24"/>
        </w:rPr>
        <w:t>, s tím, že trvá na zachování uvedené pobočky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1036FB1" w14:textId="75E88AFB" w:rsidR="0005336C" w:rsidRPr="00530801" w:rsidRDefault="00530801" w:rsidP="00530801">
      <w:pPr>
        <w:tabs>
          <w:tab w:val="left" w:pos="284"/>
        </w:tabs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I. </w:t>
      </w:r>
      <w:r w:rsidR="0005336C" w:rsidRPr="00530801">
        <w:rPr>
          <w:rFonts w:asciiTheme="minorHAnsi" w:hAnsiTheme="minorHAnsi" w:cstheme="minorHAnsi"/>
          <w:b/>
          <w:bCs/>
          <w:szCs w:val="24"/>
        </w:rPr>
        <w:t>Vyjadřuje</w:t>
      </w:r>
    </w:p>
    <w:p w14:paraId="0FD4B491" w14:textId="65B02DE4" w:rsidR="0005336C" w:rsidRPr="0005336C" w:rsidRDefault="00594FAA" w:rsidP="00A8654B">
      <w:pPr>
        <w:tabs>
          <w:tab w:val="left" w:pos="284"/>
        </w:tabs>
        <w:contextualSpacing/>
        <w:jc w:val="both"/>
        <w:rPr>
          <w:rFonts w:asciiTheme="minorHAnsi" w:hAnsiTheme="minorHAnsi" w:cstheme="minorHAnsi"/>
          <w:szCs w:val="24"/>
        </w:rPr>
      </w:pPr>
      <w:r w:rsidRPr="00594FAA">
        <w:rPr>
          <w:rFonts w:asciiTheme="minorHAnsi" w:hAnsiTheme="minorHAnsi" w:cstheme="minorHAnsi"/>
          <w:szCs w:val="24"/>
        </w:rPr>
        <w:t>připravenost města Sezimovo Ústí</w:t>
      </w:r>
      <w:r w:rsidR="007E7DC9">
        <w:rPr>
          <w:rFonts w:asciiTheme="minorHAnsi" w:hAnsiTheme="minorHAnsi" w:cstheme="minorHAnsi"/>
          <w:szCs w:val="24"/>
        </w:rPr>
        <w:t>,</w:t>
      </w:r>
      <w:r w:rsidRPr="00594FA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v případě, že </w:t>
      </w:r>
      <w:r w:rsidRPr="00594FAA">
        <w:rPr>
          <w:rFonts w:asciiTheme="minorHAnsi" w:hAnsiTheme="minorHAnsi" w:cstheme="minorHAnsi"/>
          <w:szCs w:val="24"/>
        </w:rPr>
        <w:t>zachování pobočky Sezimovo Ústí 1</w:t>
      </w:r>
      <w:r>
        <w:rPr>
          <w:rFonts w:asciiTheme="minorHAnsi" w:hAnsiTheme="minorHAnsi" w:cstheme="minorHAnsi"/>
          <w:szCs w:val="24"/>
        </w:rPr>
        <w:t xml:space="preserve"> nebude možné, převzít</w:t>
      </w:r>
      <w:r w:rsidR="0005336C" w:rsidRPr="0005336C">
        <w:rPr>
          <w:rFonts w:asciiTheme="minorHAnsi" w:hAnsiTheme="minorHAnsi" w:cstheme="minorHAnsi"/>
          <w:szCs w:val="24"/>
        </w:rPr>
        <w:t xml:space="preserve"> </w:t>
      </w:r>
      <w:r w:rsidRPr="00594FAA">
        <w:rPr>
          <w:rFonts w:asciiTheme="minorHAnsi" w:hAnsiTheme="minorHAnsi" w:cstheme="minorHAnsi"/>
          <w:szCs w:val="24"/>
        </w:rPr>
        <w:t>za přijatelných podmínek poskytování některých služeb</w:t>
      </w:r>
      <w:r>
        <w:rPr>
          <w:rFonts w:asciiTheme="minorHAnsi" w:hAnsiTheme="minorHAnsi" w:cstheme="minorHAnsi"/>
          <w:szCs w:val="24"/>
        </w:rPr>
        <w:t xml:space="preserve">, </w:t>
      </w:r>
      <w:r w:rsidRPr="00594FAA">
        <w:rPr>
          <w:rFonts w:asciiTheme="minorHAnsi" w:hAnsiTheme="minorHAnsi" w:cstheme="minorHAnsi"/>
          <w:szCs w:val="24"/>
        </w:rPr>
        <w:t xml:space="preserve">které </w:t>
      </w:r>
      <w:r>
        <w:rPr>
          <w:rFonts w:asciiTheme="minorHAnsi" w:hAnsiTheme="minorHAnsi" w:cstheme="minorHAnsi"/>
          <w:szCs w:val="24"/>
        </w:rPr>
        <w:t>zavíraná</w:t>
      </w:r>
      <w:r w:rsidRPr="00594FAA">
        <w:rPr>
          <w:rFonts w:asciiTheme="minorHAnsi" w:hAnsiTheme="minorHAnsi" w:cstheme="minorHAnsi"/>
          <w:szCs w:val="24"/>
        </w:rPr>
        <w:t xml:space="preserve"> pobočka poskytovala</w:t>
      </w:r>
      <w:r>
        <w:rPr>
          <w:rFonts w:asciiTheme="minorHAnsi" w:hAnsiTheme="minorHAnsi" w:cstheme="minorHAnsi"/>
          <w:szCs w:val="24"/>
        </w:rPr>
        <w:t>, a to ve snaze</w:t>
      </w:r>
      <w:r w:rsidRPr="00594FAA">
        <w:rPr>
          <w:rFonts w:asciiTheme="minorHAnsi" w:hAnsiTheme="minorHAnsi" w:cstheme="minorHAnsi"/>
          <w:szCs w:val="24"/>
        </w:rPr>
        <w:t xml:space="preserve"> </w:t>
      </w:r>
      <w:r w:rsidR="0005336C" w:rsidRPr="0005336C">
        <w:rPr>
          <w:rFonts w:asciiTheme="minorHAnsi" w:hAnsiTheme="minorHAnsi" w:cstheme="minorHAnsi"/>
          <w:szCs w:val="24"/>
        </w:rPr>
        <w:t xml:space="preserve">udržet co nejlepší dostupnost poštovních služeb na území dolní části města (Sezimovo Ústí I). </w:t>
      </w:r>
    </w:p>
    <w:p w14:paraId="5F85C1C0" w14:textId="35651286" w:rsidR="00EF2D03" w:rsidRPr="00FA2260" w:rsidRDefault="00EF2D03" w:rsidP="00A8654B">
      <w:pPr>
        <w:contextualSpacing/>
        <w:jc w:val="both"/>
        <w:rPr>
          <w:rFonts w:ascii="Times New Roman" w:hAnsi="Times New Roman"/>
          <w:szCs w:val="24"/>
        </w:rPr>
      </w:pPr>
      <w:r w:rsidRPr="00FA2260">
        <w:rPr>
          <w:szCs w:val="24"/>
        </w:rPr>
        <w:t>Hlasování 5A/0N/0Z</w:t>
      </w:r>
    </w:p>
    <w:p w14:paraId="273AA00C" w14:textId="3072809C" w:rsidR="00C32D1F" w:rsidRDefault="00C32D1F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677D15C" w14:textId="4E8AF9F0" w:rsidR="00124856" w:rsidRPr="00A353EB" w:rsidRDefault="00C15D79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Rozpočtové opatření zastupitelstva města na r. 2023 č. 12</w:t>
      </w:r>
      <w:r w:rsidR="00124856" w:rsidRPr="00A353EB">
        <w:rPr>
          <w:rFonts w:asciiTheme="minorHAnsi" w:hAnsiTheme="minorHAnsi" w:cstheme="minorHAnsi"/>
          <w:b/>
          <w:bCs/>
          <w:szCs w:val="24"/>
        </w:rPr>
        <w:t xml:space="preserve"> (mat. č. 155/2023)</w:t>
      </w:r>
    </w:p>
    <w:p w14:paraId="43E56304" w14:textId="1A7272C4" w:rsidR="00124856" w:rsidRDefault="00124856" w:rsidP="00A8654B">
      <w:pPr>
        <w:contextualSpacing/>
        <w:rPr>
          <w:b/>
          <w:u w:val="single"/>
        </w:rPr>
      </w:pPr>
      <w:r>
        <w:rPr>
          <w:b/>
          <w:u w:val="single"/>
        </w:rPr>
        <w:t>Usnesení č. 158/2023</w:t>
      </w:r>
    </w:p>
    <w:p w14:paraId="521467D2" w14:textId="77777777" w:rsidR="00124856" w:rsidRDefault="00124856" w:rsidP="00A8654B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7E043CEE" w14:textId="77777777" w:rsidR="00C15D79" w:rsidRPr="00331064" w:rsidRDefault="00C15D79" w:rsidP="00C15D7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I. </w:t>
      </w:r>
      <w:r w:rsidRPr="00331064">
        <w:rPr>
          <w:rFonts w:cs="Arial"/>
          <w:b/>
          <w:szCs w:val="24"/>
        </w:rPr>
        <w:t xml:space="preserve">Předkládá </w:t>
      </w:r>
    </w:p>
    <w:p w14:paraId="03A27625" w14:textId="77777777" w:rsidR="00C15D79" w:rsidRPr="00331064" w:rsidRDefault="00C15D79" w:rsidP="00C15D79">
      <w:pPr>
        <w:jc w:val="both"/>
        <w:rPr>
          <w:rFonts w:cs="Arial"/>
          <w:szCs w:val="24"/>
          <w:u w:val="single"/>
        </w:rPr>
      </w:pPr>
      <w:r w:rsidRPr="00331064">
        <w:rPr>
          <w:rFonts w:cs="Arial"/>
          <w:szCs w:val="24"/>
        </w:rPr>
        <w:t>ZM Sezimovo Ústí ke schválení</w:t>
      </w:r>
    </w:p>
    <w:p w14:paraId="0A9B0A57" w14:textId="77777777" w:rsidR="00C15D79" w:rsidRDefault="00C15D79" w:rsidP="00C15D79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rozpočtové opatření ZM č. 12</w:t>
      </w:r>
    </w:p>
    <w:p w14:paraId="78E8551D" w14:textId="77777777" w:rsidR="00C15D79" w:rsidRDefault="00C15D79" w:rsidP="00C15D79">
      <w:pPr>
        <w:jc w:val="both"/>
        <w:rPr>
          <w:rFonts w:cs="Arial"/>
          <w:i/>
          <w:iCs/>
          <w:szCs w:val="24"/>
        </w:rPr>
      </w:pPr>
      <w:r>
        <w:rPr>
          <w:rFonts w:cs="Arial"/>
          <w:szCs w:val="24"/>
        </w:rPr>
        <w:t xml:space="preserve">Název: Změna způsobu financování investičních akcí </w:t>
      </w:r>
      <w:r>
        <w:rPr>
          <w:rFonts w:cs="Arial"/>
          <w:i/>
          <w:iCs/>
          <w:szCs w:val="24"/>
        </w:rPr>
        <w:t>Zateplení bytového domu č.p. 491, Zateplení bytového domu č.p. 494,</w:t>
      </w:r>
      <w:r w:rsidRPr="00363E0E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Cs w:val="24"/>
        </w:rPr>
        <w:t>Zateplení bytového domu č.p. 609 – část PD a Zateplení bytového domu č.p. 610 – část PD (PD – projektová dokumentace)</w:t>
      </w:r>
    </w:p>
    <w:p w14:paraId="04162B81" w14:textId="77777777" w:rsidR="00C15D79" w:rsidRDefault="00C15D79" w:rsidP="00C15D7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   </w:t>
      </w:r>
    </w:p>
    <w:p w14:paraId="618FB1FA" w14:textId="77777777" w:rsidR="00C15D79" w:rsidRDefault="00C15D79" w:rsidP="00C15D79">
      <w:pPr>
        <w:pStyle w:val="Odstavecseseznamem"/>
        <w:ind w:left="0"/>
      </w:pPr>
      <w:r>
        <w:rPr>
          <w:rFonts w:ascii="Calibri" w:hAnsi="Calibri" w:cs="Calibri"/>
          <w:smallCaps/>
          <w:sz w:val="24"/>
          <w:szCs w:val="24"/>
        </w:rPr>
        <w:t>Změna závazných ukazatelů – rozpočtová věta</w:t>
      </w:r>
    </w:p>
    <w:tbl>
      <w:tblPr>
        <w:tblW w:w="9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887"/>
        <w:gridCol w:w="1059"/>
        <w:gridCol w:w="720"/>
        <w:gridCol w:w="4560"/>
        <w:gridCol w:w="1635"/>
      </w:tblGrid>
      <w:tr w:rsidR="00C15D79" w14:paraId="6C8EAB9F" w14:textId="77777777" w:rsidTr="00852C9F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BB3E9" w14:textId="77777777" w:rsidR="00C15D79" w:rsidRDefault="00C15D79" w:rsidP="00852C9F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ORJ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1E7A8" w14:textId="77777777" w:rsidR="00C15D79" w:rsidRDefault="00C15D79" w:rsidP="00852C9F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Odd.§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0F517" w14:textId="77777777" w:rsidR="00C15D79" w:rsidRDefault="00C15D79" w:rsidP="00852C9F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POLOŽKA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7641E" w14:textId="77777777" w:rsidR="00C15D79" w:rsidRDefault="00C15D79" w:rsidP="00852C9F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ORG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8E144" w14:textId="77777777" w:rsidR="00C15D79" w:rsidRDefault="00C15D79" w:rsidP="00852C9F">
            <w:pPr>
              <w:spacing w:line="276" w:lineRule="auto"/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TEXT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6A5AC" w14:textId="77777777" w:rsidR="00C15D79" w:rsidRDefault="00C15D79" w:rsidP="00852C9F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tis. Kč</w:t>
            </w:r>
          </w:p>
        </w:tc>
      </w:tr>
      <w:tr w:rsidR="00C15D79" w14:paraId="5E089170" w14:textId="77777777" w:rsidTr="00852C9F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AE195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460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CDD7C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3612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9950B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6351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7AD46" w14:textId="77777777" w:rsidR="00C15D79" w:rsidRPr="001C6611" w:rsidRDefault="00C15D79" w:rsidP="00852C9F">
            <w:pPr>
              <w:spacing w:line="276" w:lineRule="auto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491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F2DF2" w14:textId="77777777" w:rsidR="00C15D79" w:rsidRPr="001C6611" w:rsidRDefault="00C15D79" w:rsidP="00852C9F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Investiční transfery zřízeným PO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27CC0" w14:textId="77777777" w:rsidR="00C15D79" w:rsidRPr="001C6611" w:rsidRDefault="00C15D79" w:rsidP="00852C9F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-6 500</w:t>
            </w:r>
          </w:p>
        </w:tc>
      </w:tr>
      <w:tr w:rsidR="00C15D79" w14:paraId="4047EF69" w14:textId="77777777" w:rsidTr="00852C9F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05EAA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460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C6598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3612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236C8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6351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8A32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494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E7D9A" w14:textId="77777777" w:rsidR="00C15D79" w:rsidRPr="001C6611" w:rsidRDefault="00C15D79" w:rsidP="00852C9F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Investiční transfery zřízeným PO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543D5" w14:textId="77777777" w:rsidR="00C15D79" w:rsidRPr="001C6611" w:rsidRDefault="00C15D79" w:rsidP="00852C9F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-9 000</w:t>
            </w:r>
          </w:p>
        </w:tc>
      </w:tr>
      <w:tr w:rsidR="00C15D79" w14:paraId="1DF1D5FC" w14:textId="77777777" w:rsidTr="00852C9F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86F5B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460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4B23B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3612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62F71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6351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6C9C3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609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6EACD" w14:textId="77777777" w:rsidR="00C15D79" w:rsidRPr="001C6611" w:rsidRDefault="00C15D79" w:rsidP="00852C9F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Investiční transfery zřízeným PO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A6D59" w14:textId="77777777" w:rsidR="00C15D79" w:rsidRPr="001C6611" w:rsidRDefault="00C15D79" w:rsidP="00852C9F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-250</w:t>
            </w:r>
          </w:p>
        </w:tc>
      </w:tr>
      <w:tr w:rsidR="00C15D79" w14:paraId="349F1412" w14:textId="77777777" w:rsidTr="00852C9F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AF88A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460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DB7B9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3612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E1C21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6351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1BCC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9139C" w14:textId="77777777" w:rsidR="00C15D79" w:rsidRPr="001C6611" w:rsidRDefault="00C15D79" w:rsidP="00852C9F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Investiční transfery zřízeným PO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231D8" w14:textId="77777777" w:rsidR="00C15D79" w:rsidRPr="001C6611" w:rsidRDefault="00C15D79" w:rsidP="00852C9F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-250</w:t>
            </w:r>
          </w:p>
        </w:tc>
      </w:tr>
      <w:tr w:rsidR="00C15D79" w14:paraId="4F2F0FBD" w14:textId="77777777" w:rsidTr="00852C9F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1BFE5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520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B875C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3612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4C617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6121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28E2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491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D5FB6" w14:textId="77777777" w:rsidR="00C15D79" w:rsidRPr="001C6611" w:rsidRDefault="00C15D79" w:rsidP="00852C9F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Budovy, haly a stavby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D9B63" w14:textId="77777777" w:rsidR="00C15D79" w:rsidRPr="001C6611" w:rsidRDefault="00C15D79" w:rsidP="00852C9F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6 500</w:t>
            </w:r>
          </w:p>
        </w:tc>
      </w:tr>
      <w:tr w:rsidR="00C15D79" w14:paraId="7D580F14" w14:textId="77777777" w:rsidTr="00852C9F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B995B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520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70DC7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3612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85D58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6121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A87A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494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909F1" w14:textId="77777777" w:rsidR="00C15D79" w:rsidRPr="001C6611" w:rsidRDefault="00C15D79" w:rsidP="00852C9F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Budovy, haly a stavby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F302E" w14:textId="77777777" w:rsidR="00C15D79" w:rsidRPr="001C6611" w:rsidRDefault="00C15D79" w:rsidP="00852C9F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9 000</w:t>
            </w:r>
          </w:p>
        </w:tc>
      </w:tr>
      <w:tr w:rsidR="00C15D79" w14:paraId="25B6F47D" w14:textId="77777777" w:rsidTr="00852C9F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75F36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520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C78A6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3612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D76EF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6121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887C4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609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D34FB" w14:textId="77777777" w:rsidR="00C15D79" w:rsidRPr="001C6611" w:rsidRDefault="00C15D79" w:rsidP="00852C9F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Budovy, haly a stavby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665AA" w14:textId="77777777" w:rsidR="00C15D79" w:rsidRPr="001C6611" w:rsidRDefault="00C15D79" w:rsidP="00852C9F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 xml:space="preserve">250 </w:t>
            </w:r>
          </w:p>
        </w:tc>
      </w:tr>
      <w:tr w:rsidR="00C15D79" w14:paraId="3CF6393A" w14:textId="77777777" w:rsidTr="00852C9F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E2F0E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520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02F82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3612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B7F25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6121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97E04" w14:textId="77777777" w:rsidR="00C15D79" w:rsidRPr="001C6611" w:rsidRDefault="00C15D79" w:rsidP="00852C9F">
            <w:pPr>
              <w:spacing w:line="276" w:lineRule="auto"/>
              <w:jc w:val="right"/>
              <w:rPr>
                <w:rFonts w:cs="Calibri"/>
                <w:szCs w:val="24"/>
                <w:lang w:eastAsia="en-US"/>
              </w:rPr>
            </w:pPr>
            <w:r w:rsidRPr="001C6611">
              <w:rPr>
                <w:rFonts w:cs="Calibri"/>
                <w:szCs w:val="24"/>
                <w:lang w:eastAsia="en-US"/>
              </w:rPr>
              <w:t>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4358C" w14:textId="77777777" w:rsidR="00C15D79" w:rsidRPr="001C6611" w:rsidRDefault="00C15D79" w:rsidP="00852C9F">
            <w:pPr>
              <w:spacing w:line="27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Budovy, haly a stavby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70A63" w14:textId="77777777" w:rsidR="00C15D79" w:rsidRPr="001C6611" w:rsidRDefault="00C15D79" w:rsidP="00852C9F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Cs w:val="24"/>
                <w:lang w:eastAsia="en-US"/>
              </w:rPr>
            </w:pPr>
            <w:r w:rsidRPr="001C6611">
              <w:rPr>
                <w:rFonts w:cs="Arial"/>
                <w:color w:val="000000"/>
                <w:szCs w:val="24"/>
                <w:lang w:eastAsia="en-US"/>
              </w:rPr>
              <w:t>250</w:t>
            </w:r>
          </w:p>
        </w:tc>
      </w:tr>
    </w:tbl>
    <w:p w14:paraId="2966D252" w14:textId="77777777" w:rsidR="00EF2D03" w:rsidRPr="00C32D1F" w:rsidRDefault="00EF2D03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>Hlasování 5A/0N/0Z</w:t>
      </w:r>
    </w:p>
    <w:p w14:paraId="33BCA0F6" w14:textId="77777777" w:rsidR="00124856" w:rsidRDefault="00124856" w:rsidP="00A8654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E382B71" w14:textId="77777777" w:rsidR="00476AC3" w:rsidRDefault="00476AC3" w:rsidP="00A8654B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55D94910" w14:textId="77777777" w:rsidR="003C5112" w:rsidRDefault="003C5112" w:rsidP="00A8654B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3E64BAD5" w14:textId="77777777" w:rsidR="00DB6831" w:rsidRPr="00954A21" w:rsidRDefault="00DB6831" w:rsidP="00A8654B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0F3DE988" w14:textId="5193C170" w:rsidR="00DB6831" w:rsidRDefault="00D12567" w:rsidP="00A8654B">
      <w:pPr>
        <w:contextualSpacing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>Mgr. Ing. Martin Doležal, LL.M</w:t>
      </w:r>
      <w:r w:rsidR="00310DE4">
        <w:rPr>
          <w:rFonts w:asciiTheme="minorHAnsi" w:hAnsiTheme="minorHAnsi" w:cstheme="minorHAnsi"/>
          <w:szCs w:val="24"/>
        </w:rPr>
        <w:t>.</w:t>
      </w:r>
      <w:r w:rsidR="001B5C64">
        <w:rPr>
          <w:rFonts w:asciiTheme="minorHAnsi" w:hAnsiTheme="minorHAnsi" w:cstheme="minorHAnsi"/>
          <w:szCs w:val="24"/>
        </w:rPr>
        <w:t xml:space="preserve"> v. r.</w:t>
      </w:r>
      <w:r w:rsidR="00452329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DB6831">
        <w:rPr>
          <w:rFonts w:asciiTheme="minorHAnsi" w:hAnsiTheme="minorHAnsi" w:cstheme="minorHAnsi"/>
          <w:szCs w:val="24"/>
        </w:rPr>
        <w:t>Mgr. Hana Hemerková</w:t>
      </w:r>
      <w:r w:rsidR="00893E51">
        <w:rPr>
          <w:rFonts w:asciiTheme="minorHAnsi" w:hAnsiTheme="minorHAnsi" w:cstheme="minorHAnsi"/>
          <w:szCs w:val="24"/>
        </w:rPr>
        <w:t xml:space="preserve"> </w:t>
      </w:r>
      <w:r w:rsidR="001B5C64">
        <w:rPr>
          <w:rFonts w:asciiTheme="minorHAnsi" w:hAnsiTheme="minorHAnsi" w:cstheme="minorHAnsi"/>
          <w:szCs w:val="24"/>
        </w:rPr>
        <w:t>v. r.</w:t>
      </w:r>
    </w:p>
    <w:p w14:paraId="25DA4EAC" w14:textId="5D82ED70" w:rsidR="00D12567" w:rsidRDefault="00F02DD4" w:rsidP="00A8654B">
      <w:pPr>
        <w:contextualSpacing/>
      </w:pPr>
      <w:r>
        <w:rPr>
          <w:rFonts w:asciiTheme="minorHAnsi" w:hAnsiTheme="minorHAnsi" w:cstheme="minorHAnsi"/>
          <w:szCs w:val="24"/>
        </w:rPr>
        <w:t>s</w:t>
      </w:r>
      <w:r w:rsidR="00DB6831">
        <w:rPr>
          <w:rFonts w:asciiTheme="minorHAnsi" w:hAnsiTheme="minorHAnsi" w:cstheme="minorHAnsi"/>
          <w:szCs w:val="24"/>
        </w:rPr>
        <w:t>tarosta města</w:t>
      </w:r>
      <w:r w:rsidR="00DB6831">
        <w:rPr>
          <w:rFonts w:asciiTheme="minorHAnsi" w:hAnsiTheme="minorHAnsi" w:cstheme="minorHAnsi"/>
          <w:szCs w:val="24"/>
        </w:rPr>
        <w:tab/>
      </w:r>
      <w:r w:rsidR="00DB6831">
        <w:rPr>
          <w:rFonts w:asciiTheme="minorHAnsi" w:hAnsiTheme="minorHAnsi" w:cstheme="minorHAnsi"/>
          <w:szCs w:val="24"/>
        </w:rPr>
        <w:tab/>
      </w:r>
      <w:r w:rsidR="00DB6831">
        <w:rPr>
          <w:rFonts w:asciiTheme="minorHAnsi" w:hAnsiTheme="minorHAnsi" w:cstheme="minorHAnsi"/>
          <w:szCs w:val="24"/>
        </w:rPr>
        <w:tab/>
      </w:r>
      <w:r w:rsidR="00DB6831">
        <w:rPr>
          <w:rFonts w:asciiTheme="minorHAnsi" w:hAnsiTheme="minorHAnsi" w:cstheme="minorHAnsi"/>
          <w:szCs w:val="24"/>
        </w:rPr>
        <w:tab/>
      </w:r>
      <w:r w:rsidR="00DB6831">
        <w:rPr>
          <w:rFonts w:asciiTheme="minorHAnsi" w:hAnsiTheme="minorHAnsi" w:cstheme="minorHAnsi"/>
          <w:szCs w:val="24"/>
        </w:rPr>
        <w:tab/>
      </w:r>
      <w:r w:rsidR="00DB6831">
        <w:rPr>
          <w:rFonts w:asciiTheme="minorHAnsi" w:hAnsiTheme="minorHAnsi" w:cstheme="minorHAnsi"/>
          <w:szCs w:val="24"/>
        </w:rPr>
        <w:tab/>
      </w:r>
      <w:r w:rsidR="00D12567" w:rsidRPr="00954A21">
        <w:rPr>
          <w:rFonts w:asciiTheme="minorHAnsi" w:hAnsiTheme="minorHAnsi" w:cstheme="minorHAnsi"/>
          <w:szCs w:val="24"/>
        </w:rPr>
        <w:tab/>
      </w:r>
      <w:r w:rsidR="00D80E65">
        <w:rPr>
          <w:rFonts w:asciiTheme="minorHAnsi" w:hAnsiTheme="minorHAnsi" w:cstheme="minorHAnsi"/>
          <w:szCs w:val="24"/>
        </w:rPr>
        <w:t>místostarostka města</w:t>
      </w:r>
    </w:p>
    <w:sectPr w:rsidR="00D12567" w:rsidSect="00DB6831">
      <w:footerReference w:type="default" r:id="rId8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CE0E" w14:textId="77777777" w:rsidR="00102C81" w:rsidRDefault="00102C81">
      <w:r>
        <w:separator/>
      </w:r>
    </w:p>
  </w:endnote>
  <w:endnote w:type="continuationSeparator" w:id="0">
    <w:p w14:paraId="283337C4" w14:textId="77777777" w:rsidR="00102C81" w:rsidRDefault="001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80AA" w14:textId="77777777" w:rsidR="00102C81" w:rsidRDefault="00102C81">
      <w:r>
        <w:separator/>
      </w:r>
    </w:p>
  </w:footnote>
  <w:footnote w:type="continuationSeparator" w:id="0">
    <w:p w14:paraId="7B62DA8F" w14:textId="77777777" w:rsidR="00102C81" w:rsidRDefault="0010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20D25ABF"/>
    <w:multiLevelType w:val="hybridMultilevel"/>
    <w:tmpl w:val="212CE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0992"/>
    <w:multiLevelType w:val="hybridMultilevel"/>
    <w:tmpl w:val="4F5CFA7C"/>
    <w:lvl w:ilvl="0" w:tplc="2892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56BD1"/>
    <w:multiLevelType w:val="hybridMultilevel"/>
    <w:tmpl w:val="1DBC0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A661A"/>
    <w:multiLevelType w:val="hybridMultilevel"/>
    <w:tmpl w:val="8F08CD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F3817"/>
    <w:multiLevelType w:val="hybridMultilevel"/>
    <w:tmpl w:val="0512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E05CF"/>
    <w:multiLevelType w:val="hybridMultilevel"/>
    <w:tmpl w:val="2D6E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8877">
    <w:abstractNumId w:val="0"/>
  </w:num>
  <w:num w:numId="2" w16cid:durableId="1383796602">
    <w:abstractNumId w:val="1"/>
  </w:num>
  <w:num w:numId="3" w16cid:durableId="922030839">
    <w:abstractNumId w:val="6"/>
  </w:num>
  <w:num w:numId="4" w16cid:durableId="6591908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138619">
    <w:abstractNumId w:val="14"/>
  </w:num>
  <w:num w:numId="6" w16cid:durableId="604852950">
    <w:abstractNumId w:val="17"/>
  </w:num>
  <w:num w:numId="7" w16cid:durableId="2079475948">
    <w:abstractNumId w:val="16"/>
  </w:num>
  <w:num w:numId="8" w16cid:durableId="17122174">
    <w:abstractNumId w:val="13"/>
  </w:num>
  <w:num w:numId="9" w16cid:durableId="1119183441">
    <w:abstractNumId w:val="5"/>
  </w:num>
  <w:num w:numId="10" w16cid:durableId="283352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1200001">
    <w:abstractNumId w:val="8"/>
  </w:num>
  <w:num w:numId="12" w16cid:durableId="246446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77374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24150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5498096">
    <w:abstractNumId w:val="4"/>
  </w:num>
  <w:num w:numId="16" w16cid:durableId="351104003">
    <w:abstractNumId w:val="10"/>
  </w:num>
  <w:num w:numId="17" w16cid:durableId="2064405679">
    <w:abstractNumId w:val="12"/>
  </w:num>
  <w:num w:numId="18" w16cid:durableId="646057860">
    <w:abstractNumId w:val="9"/>
  </w:num>
  <w:num w:numId="19" w16cid:durableId="260257947">
    <w:abstractNumId w:val="2"/>
  </w:num>
  <w:num w:numId="20" w16cid:durableId="881751645">
    <w:abstractNumId w:val="12"/>
  </w:num>
  <w:num w:numId="21" w16cid:durableId="941956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23482"/>
    <w:rsid w:val="00033F4C"/>
    <w:rsid w:val="0005336C"/>
    <w:rsid w:val="00073149"/>
    <w:rsid w:val="0008397B"/>
    <w:rsid w:val="0009523F"/>
    <w:rsid w:val="000D0F80"/>
    <w:rsid w:val="000E6B97"/>
    <w:rsid w:val="00102C81"/>
    <w:rsid w:val="001208A0"/>
    <w:rsid w:val="001246CE"/>
    <w:rsid w:val="00124856"/>
    <w:rsid w:val="001355B0"/>
    <w:rsid w:val="00135F7D"/>
    <w:rsid w:val="00141A9F"/>
    <w:rsid w:val="00143255"/>
    <w:rsid w:val="00150CBE"/>
    <w:rsid w:val="00166126"/>
    <w:rsid w:val="001733DE"/>
    <w:rsid w:val="00192752"/>
    <w:rsid w:val="001B5C64"/>
    <w:rsid w:val="001D4357"/>
    <w:rsid w:val="001E39CB"/>
    <w:rsid w:val="001E62E1"/>
    <w:rsid w:val="001F6033"/>
    <w:rsid w:val="001F7226"/>
    <w:rsid w:val="001F7CB3"/>
    <w:rsid w:val="001F7E4A"/>
    <w:rsid w:val="0022098F"/>
    <w:rsid w:val="002257FD"/>
    <w:rsid w:val="00233E20"/>
    <w:rsid w:val="00243850"/>
    <w:rsid w:val="002552C8"/>
    <w:rsid w:val="00257832"/>
    <w:rsid w:val="00274E05"/>
    <w:rsid w:val="002A0BA8"/>
    <w:rsid w:val="002A4CDB"/>
    <w:rsid w:val="002C606D"/>
    <w:rsid w:val="002C7DEE"/>
    <w:rsid w:val="002E530F"/>
    <w:rsid w:val="002F31C4"/>
    <w:rsid w:val="002F610F"/>
    <w:rsid w:val="00300ED4"/>
    <w:rsid w:val="00310DE4"/>
    <w:rsid w:val="00333FDD"/>
    <w:rsid w:val="00343150"/>
    <w:rsid w:val="00376EB8"/>
    <w:rsid w:val="0038286B"/>
    <w:rsid w:val="003843DF"/>
    <w:rsid w:val="003A1565"/>
    <w:rsid w:val="003C4481"/>
    <w:rsid w:val="003C5112"/>
    <w:rsid w:val="003C7532"/>
    <w:rsid w:val="003D30CF"/>
    <w:rsid w:val="004037C0"/>
    <w:rsid w:val="0041512B"/>
    <w:rsid w:val="00424B4F"/>
    <w:rsid w:val="00425B2C"/>
    <w:rsid w:val="004267FC"/>
    <w:rsid w:val="00440ADF"/>
    <w:rsid w:val="00442CB1"/>
    <w:rsid w:val="00452329"/>
    <w:rsid w:val="00453873"/>
    <w:rsid w:val="00476AC3"/>
    <w:rsid w:val="00483BC8"/>
    <w:rsid w:val="004B5C44"/>
    <w:rsid w:val="004E090F"/>
    <w:rsid w:val="004F4A94"/>
    <w:rsid w:val="0050015B"/>
    <w:rsid w:val="0050059F"/>
    <w:rsid w:val="00500B26"/>
    <w:rsid w:val="00513950"/>
    <w:rsid w:val="00530801"/>
    <w:rsid w:val="00531B14"/>
    <w:rsid w:val="0055128A"/>
    <w:rsid w:val="00594FAA"/>
    <w:rsid w:val="005A010B"/>
    <w:rsid w:val="005A306E"/>
    <w:rsid w:val="005C5DD5"/>
    <w:rsid w:val="005F5820"/>
    <w:rsid w:val="005F7C63"/>
    <w:rsid w:val="006168D6"/>
    <w:rsid w:val="00630416"/>
    <w:rsid w:val="00637EB7"/>
    <w:rsid w:val="006956AC"/>
    <w:rsid w:val="006B5DED"/>
    <w:rsid w:val="007167A9"/>
    <w:rsid w:val="007169B3"/>
    <w:rsid w:val="00716FA3"/>
    <w:rsid w:val="007224D4"/>
    <w:rsid w:val="00732A96"/>
    <w:rsid w:val="00763194"/>
    <w:rsid w:val="00777C07"/>
    <w:rsid w:val="0078210C"/>
    <w:rsid w:val="007941E6"/>
    <w:rsid w:val="007A215D"/>
    <w:rsid w:val="007B1CEF"/>
    <w:rsid w:val="007C2C72"/>
    <w:rsid w:val="007D2739"/>
    <w:rsid w:val="007E7DC9"/>
    <w:rsid w:val="007F6330"/>
    <w:rsid w:val="00800BF9"/>
    <w:rsid w:val="00810B18"/>
    <w:rsid w:val="00825850"/>
    <w:rsid w:val="00846EF1"/>
    <w:rsid w:val="00853316"/>
    <w:rsid w:val="00854FB9"/>
    <w:rsid w:val="00860A5F"/>
    <w:rsid w:val="00882E6E"/>
    <w:rsid w:val="00887A0C"/>
    <w:rsid w:val="0089123E"/>
    <w:rsid w:val="00893E51"/>
    <w:rsid w:val="00894870"/>
    <w:rsid w:val="00897D23"/>
    <w:rsid w:val="008A3808"/>
    <w:rsid w:val="008B4724"/>
    <w:rsid w:val="008B53C0"/>
    <w:rsid w:val="008D0863"/>
    <w:rsid w:val="008D4222"/>
    <w:rsid w:val="008D7F7C"/>
    <w:rsid w:val="008E34DF"/>
    <w:rsid w:val="00954A21"/>
    <w:rsid w:val="00971503"/>
    <w:rsid w:val="00974ABC"/>
    <w:rsid w:val="00981AD2"/>
    <w:rsid w:val="00981B24"/>
    <w:rsid w:val="00991DD5"/>
    <w:rsid w:val="009A3E62"/>
    <w:rsid w:val="009C376D"/>
    <w:rsid w:val="00A05AD5"/>
    <w:rsid w:val="00A353EB"/>
    <w:rsid w:val="00A36BEE"/>
    <w:rsid w:val="00A4505E"/>
    <w:rsid w:val="00A61D1E"/>
    <w:rsid w:val="00A7679D"/>
    <w:rsid w:val="00A8654B"/>
    <w:rsid w:val="00AE2886"/>
    <w:rsid w:val="00B03771"/>
    <w:rsid w:val="00B11618"/>
    <w:rsid w:val="00B1450B"/>
    <w:rsid w:val="00B35FC9"/>
    <w:rsid w:val="00B70D39"/>
    <w:rsid w:val="00B761C8"/>
    <w:rsid w:val="00BB2454"/>
    <w:rsid w:val="00BB305B"/>
    <w:rsid w:val="00BB4EEB"/>
    <w:rsid w:val="00BB7666"/>
    <w:rsid w:val="00BC28D3"/>
    <w:rsid w:val="00BF1F54"/>
    <w:rsid w:val="00BF4028"/>
    <w:rsid w:val="00C01347"/>
    <w:rsid w:val="00C0696F"/>
    <w:rsid w:val="00C108AD"/>
    <w:rsid w:val="00C15D79"/>
    <w:rsid w:val="00C15F6B"/>
    <w:rsid w:val="00C25A14"/>
    <w:rsid w:val="00C32D1F"/>
    <w:rsid w:val="00C331FB"/>
    <w:rsid w:val="00C44FF1"/>
    <w:rsid w:val="00C5752B"/>
    <w:rsid w:val="00C6588B"/>
    <w:rsid w:val="00C81700"/>
    <w:rsid w:val="00CA33E4"/>
    <w:rsid w:val="00CC45A3"/>
    <w:rsid w:val="00CC6014"/>
    <w:rsid w:val="00D019A8"/>
    <w:rsid w:val="00D12567"/>
    <w:rsid w:val="00D53EBC"/>
    <w:rsid w:val="00D60BB2"/>
    <w:rsid w:val="00D6787E"/>
    <w:rsid w:val="00D80E65"/>
    <w:rsid w:val="00D81DA4"/>
    <w:rsid w:val="00D942D3"/>
    <w:rsid w:val="00D97A01"/>
    <w:rsid w:val="00DA3048"/>
    <w:rsid w:val="00DB6831"/>
    <w:rsid w:val="00DC15CF"/>
    <w:rsid w:val="00DC2339"/>
    <w:rsid w:val="00DC3C93"/>
    <w:rsid w:val="00DD30B0"/>
    <w:rsid w:val="00DE15BA"/>
    <w:rsid w:val="00DE5C2A"/>
    <w:rsid w:val="00DF606D"/>
    <w:rsid w:val="00E0684E"/>
    <w:rsid w:val="00E2631C"/>
    <w:rsid w:val="00E35561"/>
    <w:rsid w:val="00E70FF9"/>
    <w:rsid w:val="00E77950"/>
    <w:rsid w:val="00EA0084"/>
    <w:rsid w:val="00EB2A54"/>
    <w:rsid w:val="00EB6834"/>
    <w:rsid w:val="00EC1CEA"/>
    <w:rsid w:val="00EC6689"/>
    <w:rsid w:val="00EC6860"/>
    <w:rsid w:val="00EF0D81"/>
    <w:rsid w:val="00EF2D03"/>
    <w:rsid w:val="00EF776E"/>
    <w:rsid w:val="00F02DD4"/>
    <w:rsid w:val="00F15379"/>
    <w:rsid w:val="00F316B3"/>
    <w:rsid w:val="00F418DD"/>
    <w:rsid w:val="00F43DE3"/>
    <w:rsid w:val="00F46A82"/>
    <w:rsid w:val="00F505FB"/>
    <w:rsid w:val="00F50E3C"/>
    <w:rsid w:val="00F52956"/>
    <w:rsid w:val="00F8190C"/>
    <w:rsid w:val="00FA0916"/>
    <w:rsid w:val="00FA1DBE"/>
    <w:rsid w:val="00FA2260"/>
    <w:rsid w:val="00FC6D60"/>
    <w:rsid w:val="00FD2D37"/>
    <w:rsid w:val="00FD7CE8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MĚSTO SEZIMOVO ÚSTÍ, úložiště</cp:lastModifiedBy>
  <cp:revision>3</cp:revision>
  <cp:lastPrinted>2023-04-05T08:02:00Z</cp:lastPrinted>
  <dcterms:created xsi:type="dcterms:W3CDTF">2023-04-05T08:05:00Z</dcterms:created>
  <dcterms:modified xsi:type="dcterms:W3CDTF">2023-04-13T10:32:00Z</dcterms:modified>
</cp:coreProperties>
</file>